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55673" w14:textId="699283FE" w:rsidR="00145ECE" w:rsidRPr="00305DB4" w:rsidRDefault="00145ECE">
      <w:pPr>
        <w:jc w:val="center"/>
        <w:rPr>
          <w:b/>
          <w:sz w:val="32"/>
        </w:rPr>
      </w:pPr>
      <w:r w:rsidRPr="00305DB4">
        <w:rPr>
          <w:b/>
          <w:sz w:val="32"/>
        </w:rPr>
        <w:t>ORGANISATION DES FINALES INTERCLUBS 20</w:t>
      </w:r>
      <w:r w:rsidR="008400D0">
        <w:rPr>
          <w:b/>
          <w:sz w:val="32"/>
        </w:rPr>
        <w:t>2</w:t>
      </w:r>
      <w:r w:rsidR="005969E3">
        <w:rPr>
          <w:b/>
          <w:sz w:val="32"/>
        </w:rPr>
        <w:t>5</w:t>
      </w:r>
      <w:r w:rsidR="008400D0">
        <w:rPr>
          <w:b/>
          <w:sz w:val="32"/>
        </w:rPr>
        <w:t xml:space="preserve"> – 202</w:t>
      </w:r>
      <w:r w:rsidR="005969E3">
        <w:rPr>
          <w:b/>
          <w:sz w:val="32"/>
        </w:rPr>
        <w:t>6</w:t>
      </w:r>
    </w:p>
    <w:p w14:paraId="22324F46" w14:textId="77777777" w:rsidR="00145ECE" w:rsidRDefault="00730675" w:rsidP="009C3EE9">
      <w:pPr>
        <w:pBdr>
          <w:bottom w:val="single" w:sz="4" w:space="1" w:color="auto"/>
        </w:pBdr>
        <w:jc w:val="center"/>
        <w:rPr>
          <w:b/>
          <w:sz w:val="28"/>
        </w:rPr>
      </w:pPr>
      <w:r>
        <w:rPr>
          <w:noProof/>
          <w:sz w:val="24"/>
          <w:lang w:val="fr-BE" w:eastAsia="fr-BE"/>
        </w:rPr>
        <w:drawing>
          <wp:anchor distT="0" distB="0" distL="114300" distR="114300" simplePos="0" relativeHeight="251659264" behindDoc="0" locked="0" layoutInCell="1" allowOverlap="1" wp14:anchorId="670CB806" wp14:editId="6DFCB77C">
            <wp:simplePos x="0" y="0"/>
            <wp:positionH relativeFrom="column">
              <wp:posOffset>4956810</wp:posOffset>
            </wp:positionH>
            <wp:positionV relativeFrom="paragraph">
              <wp:posOffset>118745</wp:posOffset>
            </wp:positionV>
            <wp:extent cx="980728" cy="950351"/>
            <wp:effectExtent l="0" t="0" r="0" b="2540"/>
            <wp:wrapSquare wrapText="bothSides"/>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FT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0728" cy="950351"/>
                    </a:xfrm>
                    <a:prstGeom prst="rect">
                      <a:avLst/>
                    </a:prstGeom>
                  </pic:spPr>
                </pic:pic>
              </a:graphicData>
            </a:graphic>
            <wp14:sizeRelH relativeFrom="page">
              <wp14:pctWidth>0</wp14:pctWidth>
            </wp14:sizeRelH>
            <wp14:sizeRelV relativeFrom="page">
              <wp14:pctHeight>0</wp14:pctHeight>
            </wp14:sizeRelV>
          </wp:anchor>
        </w:drawing>
      </w:r>
      <w:r>
        <w:rPr>
          <w:noProof/>
          <w:lang w:val="fr-BE" w:eastAsia="fr-BE"/>
        </w:rPr>
        <w:drawing>
          <wp:anchor distT="0" distB="0" distL="114300" distR="114300" simplePos="0" relativeHeight="251661312" behindDoc="1" locked="0" layoutInCell="1" allowOverlap="1" wp14:anchorId="5DA3742C" wp14:editId="62ACB3A5">
            <wp:simplePos x="0" y="0"/>
            <wp:positionH relativeFrom="column">
              <wp:posOffset>171450</wp:posOffset>
            </wp:positionH>
            <wp:positionV relativeFrom="paragraph">
              <wp:posOffset>118745</wp:posOffset>
            </wp:positionV>
            <wp:extent cx="981075" cy="902524"/>
            <wp:effectExtent l="0" t="0" r="0" b="0"/>
            <wp:wrapSquare wrapText="bothSides"/>
            <wp:docPr id="31" name="Image 31" descr="SERV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A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9025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01DC45" w14:textId="0745DE6D" w:rsidR="008C6040" w:rsidRDefault="00E949A5" w:rsidP="005969E3">
      <w:pPr>
        <w:jc w:val="center"/>
        <w:rPr>
          <w:b/>
          <w:sz w:val="32"/>
        </w:rPr>
      </w:pPr>
      <w:r>
        <w:rPr>
          <w:b/>
          <w:sz w:val="32"/>
        </w:rPr>
        <w:t>Centre</w:t>
      </w:r>
      <w:r w:rsidR="008C6040" w:rsidRPr="008C6040">
        <w:rPr>
          <w:b/>
          <w:sz w:val="32"/>
        </w:rPr>
        <w:t xml:space="preserve"> sportif de </w:t>
      </w:r>
      <w:r w:rsidR="005969E3">
        <w:rPr>
          <w:b/>
          <w:sz w:val="32"/>
        </w:rPr>
        <w:t>Tenneville</w:t>
      </w:r>
    </w:p>
    <w:p w14:paraId="1CA40817" w14:textId="766DD4F7" w:rsidR="00ED3713" w:rsidRPr="008C6040" w:rsidRDefault="00ED3713" w:rsidP="005969E3">
      <w:pPr>
        <w:jc w:val="center"/>
        <w:rPr>
          <w:b/>
          <w:sz w:val="32"/>
        </w:rPr>
      </w:pPr>
      <w:r>
        <w:rPr>
          <w:b/>
          <w:sz w:val="32"/>
        </w:rPr>
        <w:t>6971 Champlon</w:t>
      </w:r>
    </w:p>
    <w:p w14:paraId="666C2200" w14:textId="2797075B" w:rsidR="009C3EE9" w:rsidRPr="009C3EE9" w:rsidRDefault="008C6040" w:rsidP="009C3EE9">
      <w:pPr>
        <w:pBdr>
          <w:bottom w:val="single" w:sz="4" w:space="1" w:color="auto"/>
        </w:pBdr>
        <w:jc w:val="center"/>
        <w:rPr>
          <w:b/>
          <w:sz w:val="32"/>
        </w:rPr>
      </w:pPr>
      <w:r w:rsidRPr="008C6040">
        <w:rPr>
          <w:b/>
          <w:sz w:val="32"/>
        </w:rPr>
        <w:t xml:space="preserve">Samedi </w:t>
      </w:r>
      <w:r w:rsidR="008400D0">
        <w:rPr>
          <w:b/>
          <w:sz w:val="32"/>
        </w:rPr>
        <w:t>0</w:t>
      </w:r>
      <w:r w:rsidR="005969E3">
        <w:rPr>
          <w:b/>
          <w:sz w:val="32"/>
        </w:rPr>
        <w:t>2</w:t>
      </w:r>
      <w:r w:rsidR="008400D0">
        <w:rPr>
          <w:b/>
          <w:sz w:val="32"/>
        </w:rPr>
        <w:t>/0</w:t>
      </w:r>
      <w:r w:rsidR="005969E3">
        <w:rPr>
          <w:b/>
          <w:sz w:val="32"/>
        </w:rPr>
        <w:t>5</w:t>
      </w:r>
      <w:r w:rsidR="008400D0">
        <w:rPr>
          <w:b/>
          <w:sz w:val="32"/>
        </w:rPr>
        <w:t xml:space="preserve"> et samedi </w:t>
      </w:r>
      <w:r w:rsidR="005969E3">
        <w:rPr>
          <w:b/>
          <w:sz w:val="32"/>
        </w:rPr>
        <w:t>09</w:t>
      </w:r>
      <w:r w:rsidR="006B155D">
        <w:rPr>
          <w:b/>
          <w:sz w:val="32"/>
        </w:rPr>
        <w:t>/0</w:t>
      </w:r>
      <w:r w:rsidR="005969E3">
        <w:rPr>
          <w:b/>
          <w:sz w:val="32"/>
        </w:rPr>
        <w:t>5</w:t>
      </w:r>
      <w:r w:rsidR="006B155D">
        <w:rPr>
          <w:b/>
          <w:sz w:val="32"/>
        </w:rPr>
        <w:t>/202</w:t>
      </w:r>
      <w:r w:rsidR="005969E3">
        <w:rPr>
          <w:b/>
          <w:sz w:val="32"/>
        </w:rPr>
        <w:t>6</w:t>
      </w:r>
    </w:p>
    <w:p w14:paraId="5D613928" w14:textId="77777777" w:rsidR="009C3EE9" w:rsidRDefault="009C3EE9" w:rsidP="009C3EE9">
      <w:pPr>
        <w:ind w:firstLine="708"/>
        <w:rPr>
          <w:b/>
          <w:sz w:val="24"/>
        </w:rPr>
      </w:pPr>
    </w:p>
    <w:p w14:paraId="75DAA798" w14:textId="77777777" w:rsidR="009C3EE9" w:rsidRPr="008C1A86" w:rsidRDefault="009805C1" w:rsidP="008C1A86">
      <w:pPr>
        <w:spacing w:before="240" w:line="276" w:lineRule="auto"/>
        <w:ind w:firstLine="708"/>
        <w:jc w:val="both"/>
        <w:rPr>
          <w:b/>
          <w:sz w:val="24"/>
          <w:u w:val="single"/>
        </w:rPr>
      </w:pPr>
      <w:r w:rsidRPr="009805C1">
        <w:rPr>
          <w:b/>
          <w:sz w:val="24"/>
          <w:u w:val="single"/>
        </w:rPr>
        <w:t>1. Equipes concernées</w:t>
      </w:r>
    </w:p>
    <w:p w14:paraId="605C59EB" w14:textId="77777777" w:rsidR="009C3EE9" w:rsidRDefault="009805C1" w:rsidP="008C1A86">
      <w:pPr>
        <w:spacing w:before="240" w:line="276" w:lineRule="auto"/>
        <w:jc w:val="both"/>
        <w:rPr>
          <w:sz w:val="24"/>
        </w:rPr>
      </w:pPr>
      <w:r>
        <w:rPr>
          <w:sz w:val="24"/>
        </w:rPr>
        <w:t>Afin de connaitre les équipes concernées par les barrages, v</w:t>
      </w:r>
      <w:r w:rsidR="00857BC9">
        <w:rPr>
          <w:sz w:val="24"/>
        </w:rPr>
        <w:t>euillez-vous référer au</w:t>
      </w:r>
      <w:r w:rsidR="00E75895">
        <w:rPr>
          <w:sz w:val="24"/>
        </w:rPr>
        <w:t>x</w:t>
      </w:r>
      <w:r w:rsidR="00857BC9">
        <w:rPr>
          <w:sz w:val="24"/>
        </w:rPr>
        <w:t xml:space="preserve"> tableau</w:t>
      </w:r>
      <w:r w:rsidR="00E75895">
        <w:rPr>
          <w:sz w:val="24"/>
        </w:rPr>
        <w:t>x</w:t>
      </w:r>
      <w:r w:rsidR="00857BC9">
        <w:rPr>
          <w:sz w:val="24"/>
        </w:rPr>
        <w:t xml:space="preserve"> qui se trouve</w:t>
      </w:r>
      <w:r w:rsidR="00E75895">
        <w:rPr>
          <w:sz w:val="24"/>
        </w:rPr>
        <w:t>nt</w:t>
      </w:r>
      <w:r w:rsidR="00857BC9">
        <w:rPr>
          <w:sz w:val="24"/>
        </w:rPr>
        <w:t xml:space="preserve"> sur </w:t>
      </w:r>
      <w:r w:rsidR="0082619E">
        <w:rPr>
          <w:sz w:val="24"/>
        </w:rPr>
        <w:t>le site résultats.aftt.be</w:t>
      </w:r>
    </w:p>
    <w:p w14:paraId="51F27532" w14:textId="77777777" w:rsidR="009805C1" w:rsidRPr="009C3EE9" w:rsidRDefault="001308E4" w:rsidP="008C1A86">
      <w:pPr>
        <w:spacing w:before="240" w:line="276" w:lineRule="auto"/>
        <w:ind w:firstLine="708"/>
        <w:jc w:val="both"/>
        <w:rPr>
          <w:b/>
          <w:sz w:val="24"/>
          <w:u w:val="single"/>
        </w:rPr>
      </w:pPr>
      <w:r w:rsidRPr="009C3EE9">
        <w:rPr>
          <w:b/>
          <w:sz w:val="24"/>
          <w:u w:val="single"/>
        </w:rPr>
        <w:t>2</w:t>
      </w:r>
      <w:r w:rsidR="00145ECE" w:rsidRPr="009C3EE9">
        <w:rPr>
          <w:b/>
          <w:sz w:val="24"/>
          <w:u w:val="single"/>
        </w:rPr>
        <w:t>. Joueurs qualifiés</w:t>
      </w:r>
    </w:p>
    <w:p w14:paraId="5D86DD6C" w14:textId="77777777" w:rsidR="00145ECE" w:rsidRDefault="00145ECE" w:rsidP="008C1A86">
      <w:pPr>
        <w:spacing w:before="240" w:line="276" w:lineRule="auto"/>
        <w:jc w:val="both"/>
        <w:rPr>
          <w:sz w:val="24"/>
        </w:rPr>
      </w:pPr>
      <w:r>
        <w:rPr>
          <w:sz w:val="24"/>
        </w:rPr>
        <w:t>Rappel du règlement concernant la qualification des joueurs.</w:t>
      </w:r>
    </w:p>
    <w:p w14:paraId="19E96568" w14:textId="77777777" w:rsidR="001308E4" w:rsidRDefault="001308E4" w:rsidP="008C1A86">
      <w:pPr>
        <w:pStyle w:val="Corpsdetexte"/>
        <w:spacing w:before="240" w:line="276" w:lineRule="auto"/>
      </w:pPr>
      <w:r>
        <w:t xml:space="preserve">Art. 229 - Qualification </w:t>
      </w:r>
    </w:p>
    <w:p w14:paraId="29E41336" w14:textId="77777777" w:rsidR="001308E4" w:rsidRDefault="001308E4" w:rsidP="008C1A86">
      <w:pPr>
        <w:pStyle w:val="Corpsdetexte"/>
        <w:spacing w:before="240" w:line="276" w:lineRule="auto"/>
      </w:pPr>
      <w:r>
        <w:t xml:space="preserve">§1er Une équipe qui dispute un tour final en interclubs Messieurs doit être composée des quatre joueurs ayant été alignés le plus grand nombre de fois dans les rencontres de cette équipe, pendant la saison. </w:t>
      </w:r>
    </w:p>
    <w:p w14:paraId="2DC1BC96" w14:textId="77777777" w:rsidR="001308E4" w:rsidRDefault="001308E4" w:rsidP="008C1A86">
      <w:pPr>
        <w:pStyle w:val="Corpsdetexte"/>
        <w:spacing w:before="240" w:line="276" w:lineRule="auto"/>
      </w:pPr>
      <w:r>
        <w:t xml:space="preserve">§2 Une équipe qui dispute un tour final en interclubs Dames ou en interclubs catégories d'âge, doit être composée des trois joueurs ayant été alignés le plus grand nombre de fois dans les rencontres de cette équipe pendant la saison. </w:t>
      </w:r>
    </w:p>
    <w:p w14:paraId="7C6C8248" w14:textId="77777777" w:rsidR="001308E4" w:rsidRDefault="001308E4" w:rsidP="008C1A86">
      <w:pPr>
        <w:pStyle w:val="Corpsdetexte"/>
        <w:spacing w:before="240" w:line="276" w:lineRule="auto"/>
      </w:pPr>
      <w:r>
        <w:t xml:space="preserve">§3 Si deux ou plusieurs joueurs ont été alignés un même nombre de rencontres avec l'équipe concernée, le choix entre ces joueurs est libre. </w:t>
      </w:r>
    </w:p>
    <w:p w14:paraId="69CF0268" w14:textId="77777777" w:rsidR="001308E4" w:rsidRDefault="001308E4" w:rsidP="008C1A86">
      <w:pPr>
        <w:pStyle w:val="Corpsdetexte"/>
        <w:spacing w:before="240" w:line="276" w:lineRule="auto"/>
      </w:pPr>
      <w:r>
        <w:t xml:space="preserve">§4 Si un ou plusieurs joueurs en ordre utile pour être alignés ne participent pas à une rencontre de tour final, le club ne peut le ou les remplacer que par n'importe quel autre joueur dont l'indice de référence n'est pas plus petit que celui du joueur à remplacer. </w:t>
      </w:r>
    </w:p>
    <w:p w14:paraId="459C5288" w14:textId="77777777" w:rsidR="00145ECE" w:rsidRDefault="001308E4" w:rsidP="008C1A86">
      <w:pPr>
        <w:pStyle w:val="Corpsdetexte"/>
        <w:spacing w:before="240" w:line="276" w:lineRule="auto"/>
      </w:pPr>
      <w:r>
        <w:t>§5 Un joueur ne peut en tout cas disputer le tour final que dans une seule équipe d'une même catégorie.</w:t>
      </w:r>
    </w:p>
    <w:p w14:paraId="191703D3" w14:textId="77777777" w:rsidR="00145ECE" w:rsidRPr="00895AC4" w:rsidRDefault="00145ECE" w:rsidP="008C1A86">
      <w:pPr>
        <w:autoSpaceDE w:val="0"/>
        <w:autoSpaceDN w:val="0"/>
        <w:adjustRightInd w:val="0"/>
        <w:spacing w:before="240" w:line="276" w:lineRule="auto"/>
      </w:pPr>
      <w:r>
        <w:rPr>
          <w:sz w:val="24"/>
        </w:rPr>
        <w:t xml:space="preserve">En ce qui concerne les joueurs qualifiés, vous pouvez consulter la liste des qualifiés sur le site </w:t>
      </w:r>
      <w:r w:rsidR="00FC6ED8">
        <w:rPr>
          <w:sz w:val="24"/>
        </w:rPr>
        <w:t>« resultat/aftt.be »</w:t>
      </w:r>
    </w:p>
    <w:p w14:paraId="22FA7605" w14:textId="4BE06B1F" w:rsidR="00145ECE" w:rsidRDefault="00145ECE" w:rsidP="008C1A86">
      <w:pPr>
        <w:tabs>
          <w:tab w:val="left" w:pos="1134"/>
        </w:tabs>
        <w:spacing w:before="240" w:line="276" w:lineRule="auto"/>
        <w:jc w:val="both"/>
        <w:rPr>
          <w:sz w:val="24"/>
        </w:rPr>
      </w:pPr>
      <w:r>
        <w:rPr>
          <w:sz w:val="24"/>
        </w:rPr>
        <w:t xml:space="preserve">Si vous estimez qu’un de vos joueurs devrait être qualifié et ne figure pas sur la liste, contactez  </w:t>
      </w:r>
      <w:r w:rsidR="008C1A86">
        <w:rPr>
          <w:sz w:val="24"/>
        </w:rPr>
        <w:t>Joël GIBOUX</w:t>
      </w:r>
      <w:r w:rsidR="001308E4">
        <w:rPr>
          <w:sz w:val="24"/>
        </w:rPr>
        <w:t xml:space="preserve"> </w:t>
      </w:r>
      <w:r>
        <w:rPr>
          <w:sz w:val="24"/>
        </w:rPr>
        <w:t xml:space="preserve">pour le </w:t>
      </w:r>
      <w:r w:rsidR="00ED3713">
        <w:rPr>
          <w:sz w:val="24"/>
        </w:rPr>
        <w:t>30</w:t>
      </w:r>
      <w:r>
        <w:rPr>
          <w:sz w:val="24"/>
        </w:rPr>
        <w:t xml:space="preserve"> avril 20</w:t>
      </w:r>
      <w:r w:rsidR="00C1174B">
        <w:rPr>
          <w:sz w:val="24"/>
        </w:rPr>
        <w:t>2</w:t>
      </w:r>
      <w:r w:rsidR="00ED3713">
        <w:rPr>
          <w:sz w:val="24"/>
        </w:rPr>
        <w:t>6</w:t>
      </w:r>
      <w:r w:rsidR="00C1174B">
        <w:rPr>
          <w:sz w:val="24"/>
        </w:rPr>
        <w:t xml:space="preserve"> au plus tard. (</w:t>
      </w:r>
      <w:r w:rsidR="008C1A86">
        <w:rPr>
          <w:b/>
          <w:sz w:val="24"/>
        </w:rPr>
        <w:t xml:space="preserve">0495223362 ou </w:t>
      </w:r>
      <w:hyperlink r:id="rId9" w:history="1">
        <w:r w:rsidR="008C1A86" w:rsidRPr="00B87482">
          <w:rPr>
            <w:rStyle w:val="Lienhypertexte"/>
            <w:b/>
            <w:sz w:val="24"/>
          </w:rPr>
          <w:t>giboux_joel@hotmail.com</w:t>
        </w:r>
      </w:hyperlink>
      <w:r w:rsidR="008C1A86">
        <w:rPr>
          <w:b/>
          <w:sz w:val="24"/>
        </w:rPr>
        <w:t xml:space="preserve">) </w:t>
      </w:r>
    </w:p>
    <w:p w14:paraId="7D8E526A" w14:textId="4FA0A9E3" w:rsidR="008C1A86" w:rsidRDefault="008C1A86" w:rsidP="008C1A86">
      <w:pPr>
        <w:tabs>
          <w:tab w:val="left" w:pos="1134"/>
        </w:tabs>
        <w:spacing w:before="240" w:line="276" w:lineRule="auto"/>
        <w:jc w:val="both"/>
        <w:rPr>
          <w:sz w:val="24"/>
        </w:rPr>
      </w:pPr>
      <w:r>
        <w:rPr>
          <w:sz w:val="24"/>
        </w:rPr>
        <w:t>Donc une équipe peut avoir deux compositions différentes pour deux matches différents lors du tour final mais un joueur ne peut jouer qu’avec une seule équipe pendant les deux jours.</w:t>
      </w:r>
    </w:p>
    <w:p w14:paraId="57FC99FA" w14:textId="77777777" w:rsidR="008C1A86" w:rsidRDefault="008C1A86" w:rsidP="008C1A86">
      <w:pPr>
        <w:tabs>
          <w:tab w:val="left" w:pos="1134"/>
        </w:tabs>
        <w:spacing w:before="240" w:line="276" w:lineRule="auto"/>
        <w:jc w:val="both"/>
        <w:rPr>
          <w:sz w:val="24"/>
        </w:rPr>
      </w:pPr>
    </w:p>
    <w:p w14:paraId="10ABF433" w14:textId="77777777" w:rsidR="008C1A86" w:rsidRPr="008C1A86" w:rsidRDefault="008C1A86" w:rsidP="008C1A86">
      <w:pPr>
        <w:tabs>
          <w:tab w:val="left" w:pos="1134"/>
        </w:tabs>
        <w:spacing w:before="240" w:line="276" w:lineRule="auto"/>
        <w:jc w:val="both"/>
        <w:rPr>
          <w:sz w:val="24"/>
        </w:rPr>
      </w:pPr>
    </w:p>
    <w:p w14:paraId="2FC3FCFA" w14:textId="77777777" w:rsidR="00145ECE" w:rsidRPr="00090859" w:rsidRDefault="003B2DB0" w:rsidP="008C1A86">
      <w:pPr>
        <w:spacing w:before="240" w:line="276" w:lineRule="auto"/>
        <w:ind w:firstLine="708"/>
        <w:jc w:val="both"/>
        <w:rPr>
          <w:b/>
          <w:sz w:val="24"/>
          <w:u w:val="single"/>
        </w:rPr>
      </w:pPr>
      <w:r w:rsidRPr="00090859">
        <w:rPr>
          <w:b/>
          <w:sz w:val="24"/>
          <w:u w:val="single"/>
        </w:rPr>
        <w:lastRenderedPageBreak/>
        <w:t>3</w:t>
      </w:r>
      <w:r w:rsidR="00145ECE" w:rsidRPr="00090859">
        <w:rPr>
          <w:b/>
          <w:sz w:val="24"/>
          <w:u w:val="single"/>
        </w:rPr>
        <w:t>. Juge-arbitre</w:t>
      </w:r>
    </w:p>
    <w:p w14:paraId="0CCCE25B" w14:textId="77777777" w:rsidR="00145ECE" w:rsidRDefault="00145ECE" w:rsidP="008C1A86">
      <w:pPr>
        <w:spacing w:before="240" w:line="276" w:lineRule="auto"/>
        <w:jc w:val="both"/>
        <w:rPr>
          <w:sz w:val="24"/>
        </w:rPr>
      </w:pPr>
      <w:r>
        <w:rPr>
          <w:sz w:val="24"/>
        </w:rPr>
        <w:t>Le juge-arbitre</w:t>
      </w:r>
      <w:r w:rsidR="002E6C28">
        <w:rPr>
          <w:sz w:val="24"/>
        </w:rPr>
        <w:t xml:space="preserve"> de ces finales sera</w:t>
      </w:r>
      <w:r>
        <w:rPr>
          <w:sz w:val="24"/>
        </w:rPr>
        <w:t xml:space="preserve"> </w:t>
      </w:r>
      <w:r w:rsidR="008C1A86">
        <w:rPr>
          <w:sz w:val="24"/>
        </w:rPr>
        <w:t>Joël Giboux</w:t>
      </w:r>
      <w:r>
        <w:rPr>
          <w:sz w:val="24"/>
        </w:rPr>
        <w:t>, assisté de membres du C.P., ils prendront toutes les dispositions nécessaires au bon déroulement de la compétition.</w:t>
      </w:r>
    </w:p>
    <w:p w14:paraId="2B14873D" w14:textId="77777777" w:rsidR="00145ECE" w:rsidRDefault="00145ECE" w:rsidP="008C1A86">
      <w:pPr>
        <w:spacing w:before="240" w:line="276" w:lineRule="auto"/>
        <w:jc w:val="both"/>
        <w:rPr>
          <w:sz w:val="24"/>
        </w:rPr>
      </w:pPr>
      <w:r>
        <w:rPr>
          <w:sz w:val="24"/>
        </w:rPr>
        <w:t>Une rencontre pourra éventuellement se dérouler sur plus de deux tables pour respecter au mieux l’horaire de la journée.</w:t>
      </w:r>
    </w:p>
    <w:p w14:paraId="4D950241" w14:textId="77777777" w:rsidR="00145ECE" w:rsidRDefault="00145ECE" w:rsidP="008C1A86">
      <w:pPr>
        <w:spacing w:before="240" w:line="276" w:lineRule="auto"/>
        <w:jc w:val="both"/>
        <w:rPr>
          <w:sz w:val="24"/>
        </w:rPr>
      </w:pPr>
      <w:r>
        <w:rPr>
          <w:sz w:val="24"/>
        </w:rPr>
        <w:t>Les rencontres se termineront dès qu’une équipe aura la victoire assurée sauf s’il s’agit d’une poule où il est nécessaire d’aller au bout afin de déterminer le classement exact de la poule.</w:t>
      </w:r>
    </w:p>
    <w:p w14:paraId="6884624F" w14:textId="77777777" w:rsidR="00145ECE" w:rsidRDefault="00145ECE" w:rsidP="008C1A86">
      <w:pPr>
        <w:spacing w:before="240" w:line="276" w:lineRule="auto"/>
        <w:jc w:val="both"/>
        <w:rPr>
          <w:sz w:val="24"/>
        </w:rPr>
      </w:pPr>
      <w:r>
        <w:rPr>
          <w:sz w:val="24"/>
        </w:rPr>
        <w:t>La feuille de match sera complétée par le capitaine de l’équipe qui sera «  visitée »  lors du tirage au sort. Il complétera ces feuilles avec le plus grand soin possible.</w:t>
      </w:r>
      <w:r w:rsidR="00895AC4">
        <w:rPr>
          <w:sz w:val="24"/>
        </w:rPr>
        <w:t xml:space="preserve"> Des feuilles par matches seront distribuées et devront être ramenée au fur et à mesure de l’avancement de la rencontre.</w:t>
      </w:r>
    </w:p>
    <w:p w14:paraId="39BC63B7" w14:textId="77777777" w:rsidR="00145ECE" w:rsidRDefault="00145ECE" w:rsidP="008C1A86">
      <w:pPr>
        <w:pStyle w:val="Corpsdetexte"/>
        <w:spacing w:before="240" w:line="276" w:lineRule="auto"/>
      </w:pPr>
      <w:r>
        <w:t>Les numéros des tables sont donnés à titre indicatif, les rencontres se dérouleront sur les tables libres en fonction du</w:t>
      </w:r>
      <w:r w:rsidR="008C1A86">
        <w:t xml:space="preserve"> déroulement de la compétition.</w:t>
      </w:r>
    </w:p>
    <w:p w14:paraId="0B4A365B" w14:textId="77777777" w:rsidR="00895AC4" w:rsidRDefault="00895AC4" w:rsidP="008C1A86">
      <w:pPr>
        <w:pStyle w:val="Corpsdetexte"/>
        <w:spacing w:before="240" w:line="276" w:lineRule="auto"/>
      </w:pPr>
      <w:r>
        <w:t>La composition des équipes devra être donnée au juge arbitre dès l’arrive à la salle.</w:t>
      </w:r>
    </w:p>
    <w:p w14:paraId="3913F07D" w14:textId="77777777" w:rsidR="00145ECE" w:rsidRPr="00090859" w:rsidRDefault="00090859" w:rsidP="008C1A86">
      <w:pPr>
        <w:spacing w:before="240" w:line="276" w:lineRule="auto"/>
        <w:ind w:firstLine="708"/>
        <w:jc w:val="both"/>
        <w:rPr>
          <w:b/>
          <w:sz w:val="24"/>
          <w:u w:val="single"/>
        </w:rPr>
      </w:pPr>
      <w:r>
        <w:rPr>
          <w:b/>
          <w:sz w:val="24"/>
          <w:u w:val="single"/>
        </w:rPr>
        <w:t>4</w:t>
      </w:r>
      <w:r w:rsidR="00145ECE" w:rsidRPr="00090859">
        <w:rPr>
          <w:b/>
          <w:sz w:val="24"/>
          <w:u w:val="single"/>
        </w:rPr>
        <w:t>. Forfait</w:t>
      </w:r>
    </w:p>
    <w:p w14:paraId="4CFDC46D" w14:textId="6639D0A4" w:rsidR="00145ECE" w:rsidRDefault="00FC6ED8" w:rsidP="008C1A86">
      <w:pPr>
        <w:spacing w:before="240" w:line="276" w:lineRule="auto"/>
        <w:jc w:val="both"/>
        <w:rPr>
          <w:sz w:val="24"/>
        </w:rPr>
      </w:pPr>
      <w:r>
        <w:rPr>
          <w:sz w:val="24"/>
        </w:rPr>
        <w:t xml:space="preserve">Le </w:t>
      </w:r>
      <w:r w:rsidR="00C9533C">
        <w:rPr>
          <w:sz w:val="24"/>
        </w:rPr>
        <w:t>forfait prévenu pour le mercredi</w:t>
      </w:r>
      <w:r w:rsidR="00145ECE">
        <w:rPr>
          <w:sz w:val="24"/>
        </w:rPr>
        <w:t xml:space="preserve"> </w:t>
      </w:r>
      <w:r w:rsidR="00ED3713">
        <w:rPr>
          <w:sz w:val="24"/>
        </w:rPr>
        <w:t>29</w:t>
      </w:r>
      <w:r w:rsidR="00145ECE">
        <w:rPr>
          <w:sz w:val="24"/>
        </w:rPr>
        <w:t xml:space="preserve"> avril </w:t>
      </w:r>
      <w:r w:rsidR="008C1A86">
        <w:rPr>
          <w:sz w:val="24"/>
        </w:rPr>
        <w:t xml:space="preserve">20h00 </w:t>
      </w:r>
      <w:r w:rsidR="00145ECE">
        <w:rPr>
          <w:sz w:val="24"/>
        </w:rPr>
        <w:t>au plus tard</w:t>
      </w:r>
      <w:r>
        <w:rPr>
          <w:sz w:val="24"/>
        </w:rPr>
        <w:t xml:space="preserve"> pour la premièr</w:t>
      </w:r>
      <w:r w:rsidR="00C9533C">
        <w:rPr>
          <w:sz w:val="24"/>
        </w:rPr>
        <w:t xml:space="preserve">e journée et pour le mercredi </w:t>
      </w:r>
      <w:r w:rsidR="00ED3713">
        <w:rPr>
          <w:sz w:val="24"/>
        </w:rPr>
        <w:t>06</w:t>
      </w:r>
      <w:r w:rsidR="00895AC4">
        <w:rPr>
          <w:sz w:val="24"/>
        </w:rPr>
        <w:t xml:space="preserve"> </w:t>
      </w:r>
      <w:r w:rsidR="00ED3713">
        <w:rPr>
          <w:sz w:val="24"/>
        </w:rPr>
        <w:t>mai</w:t>
      </w:r>
      <w:r>
        <w:rPr>
          <w:sz w:val="24"/>
        </w:rPr>
        <w:t xml:space="preserve"> 20h00 au plus tard</w:t>
      </w:r>
      <w:r w:rsidR="002E6C28">
        <w:rPr>
          <w:sz w:val="24"/>
        </w:rPr>
        <w:t xml:space="preserve"> pour la seconde journée</w:t>
      </w:r>
      <w:r w:rsidR="00145ECE">
        <w:rPr>
          <w:sz w:val="24"/>
        </w:rPr>
        <w:t xml:space="preserve"> </w:t>
      </w:r>
      <w:r w:rsidR="0090098C">
        <w:rPr>
          <w:sz w:val="24"/>
        </w:rPr>
        <w:t xml:space="preserve">ne </w:t>
      </w:r>
      <w:r w:rsidR="00145ECE">
        <w:rPr>
          <w:sz w:val="24"/>
        </w:rPr>
        <w:t>sera sanctionné d’</w:t>
      </w:r>
      <w:r w:rsidR="0090098C">
        <w:rPr>
          <w:sz w:val="24"/>
        </w:rPr>
        <w:t>auc</w:t>
      </w:r>
      <w:r w:rsidR="00145ECE">
        <w:rPr>
          <w:sz w:val="24"/>
        </w:rPr>
        <w:t>une amende</w:t>
      </w:r>
      <w:r w:rsidR="0090098C">
        <w:rPr>
          <w:sz w:val="24"/>
        </w:rPr>
        <w:t>. Le forfait prévenu tardivement</w:t>
      </w:r>
      <w:r w:rsidR="008C1A86">
        <w:rPr>
          <w:sz w:val="24"/>
        </w:rPr>
        <w:t xml:space="preserve"> (</w:t>
      </w:r>
      <w:r w:rsidR="002E6C28">
        <w:rPr>
          <w:sz w:val="24"/>
        </w:rPr>
        <w:t xml:space="preserve">après le </w:t>
      </w:r>
      <w:r w:rsidR="00ED3713">
        <w:rPr>
          <w:sz w:val="24"/>
        </w:rPr>
        <w:t>mercredi</w:t>
      </w:r>
      <w:r>
        <w:rPr>
          <w:sz w:val="24"/>
        </w:rPr>
        <w:t xml:space="preserve"> précédent la journée</w:t>
      </w:r>
      <w:r w:rsidR="008C1A86">
        <w:rPr>
          <w:sz w:val="24"/>
        </w:rPr>
        <w:t>)</w:t>
      </w:r>
      <w:r>
        <w:rPr>
          <w:sz w:val="24"/>
        </w:rPr>
        <w:t xml:space="preserve"> sera</w:t>
      </w:r>
      <w:r w:rsidR="0090098C">
        <w:rPr>
          <w:sz w:val="24"/>
        </w:rPr>
        <w:t xml:space="preserve"> sanctionné </w:t>
      </w:r>
      <w:r w:rsidR="00145ECE">
        <w:rPr>
          <w:sz w:val="24"/>
        </w:rPr>
        <w:t xml:space="preserve"> </w:t>
      </w:r>
      <w:r w:rsidR="0090098C">
        <w:rPr>
          <w:sz w:val="24"/>
        </w:rPr>
        <w:t xml:space="preserve">d’une amende </w:t>
      </w:r>
      <w:r w:rsidR="00145ECE">
        <w:rPr>
          <w:sz w:val="24"/>
        </w:rPr>
        <w:t xml:space="preserve">de  </w:t>
      </w:r>
      <w:r w:rsidR="0090098C">
        <w:rPr>
          <w:sz w:val="24"/>
        </w:rPr>
        <w:t>50</w:t>
      </w:r>
      <w:r w:rsidR="00145ECE">
        <w:rPr>
          <w:sz w:val="24"/>
        </w:rPr>
        <w:t>,00 €. Le forfait non prévenu</w:t>
      </w:r>
      <w:r w:rsidR="008C1A86">
        <w:rPr>
          <w:sz w:val="24"/>
        </w:rPr>
        <w:t xml:space="preserve"> sera sanctionné</w:t>
      </w:r>
      <w:r w:rsidR="00145ECE">
        <w:rPr>
          <w:sz w:val="24"/>
        </w:rPr>
        <w:t xml:space="preserve"> d’une amende de 125,00 €</w:t>
      </w:r>
      <w:r w:rsidR="0090098C">
        <w:rPr>
          <w:sz w:val="24"/>
        </w:rPr>
        <w:t xml:space="preserve"> et </w:t>
      </w:r>
      <w:r w:rsidR="009F1163">
        <w:rPr>
          <w:sz w:val="24"/>
        </w:rPr>
        <w:t xml:space="preserve">l’équipe concernée </w:t>
      </w:r>
      <w:r w:rsidR="0090098C">
        <w:rPr>
          <w:sz w:val="24"/>
        </w:rPr>
        <w:t>devra en outre rembourser les frais de déplacement de son</w:t>
      </w:r>
      <w:r w:rsidR="00C1174B">
        <w:rPr>
          <w:sz w:val="24"/>
        </w:rPr>
        <w:t>/ses</w:t>
      </w:r>
      <w:r w:rsidR="0090098C">
        <w:rPr>
          <w:sz w:val="24"/>
        </w:rPr>
        <w:t xml:space="preserve"> adversaire</w:t>
      </w:r>
      <w:r w:rsidR="00C1174B">
        <w:rPr>
          <w:sz w:val="24"/>
        </w:rPr>
        <w:t>(s)</w:t>
      </w:r>
      <w:r w:rsidR="00145ECE">
        <w:rPr>
          <w:sz w:val="24"/>
        </w:rPr>
        <w:t xml:space="preserve">. Cette disposition a été prise pour éviter aux clubs de se déplacer </w:t>
      </w:r>
      <w:r w:rsidR="008C1A86">
        <w:rPr>
          <w:sz w:val="24"/>
        </w:rPr>
        <w:t>en cas de forfait d’une équipe.</w:t>
      </w:r>
    </w:p>
    <w:p w14:paraId="3E655B58" w14:textId="77777777" w:rsidR="0082619E" w:rsidRPr="0082619E" w:rsidRDefault="0082619E" w:rsidP="008C1A86">
      <w:pPr>
        <w:spacing w:before="240" w:line="276" w:lineRule="auto"/>
        <w:jc w:val="both"/>
        <w:rPr>
          <w:b/>
          <w:sz w:val="28"/>
        </w:rPr>
      </w:pPr>
      <w:r w:rsidRPr="0082619E">
        <w:rPr>
          <w:b/>
          <w:sz w:val="28"/>
        </w:rPr>
        <w:t>Une équipe qui déclare forfait pour le deuxième week-end, sera déclarée forfait pour toute la compétition.</w:t>
      </w:r>
    </w:p>
    <w:p w14:paraId="516E1F53" w14:textId="77777777" w:rsidR="0082619E" w:rsidRDefault="00AF00F9" w:rsidP="008C1A86">
      <w:pPr>
        <w:spacing w:before="240" w:line="276" w:lineRule="auto"/>
        <w:jc w:val="both"/>
        <w:rPr>
          <w:sz w:val="24"/>
        </w:rPr>
      </w:pPr>
      <w:r>
        <w:rPr>
          <w:sz w:val="24"/>
        </w:rPr>
        <w:t>Une équipe qui déclare Forfait au tour final sera dernière dans le classement de la catégorie jouée. Elle pourra tout de même monter si des places sont disponibles par la suite.</w:t>
      </w:r>
      <w:r w:rsidR="0082619E">
        <w:rPr>
          <w:sz w:val="24"/>
        </w:rPr>
        <w:t xml:space="preserve"> Si plusieurs équipes déclarent forfait, la première à avoir déclaré forfait sera devant les autres, et ainsi de suite. Si une équipe joue une journée et qu’elle déclare forfait pour la deuxième journée, c’est elle qui est devant les autres.</w:t>
      </w:r>
    </w:p>
    <w:p w14:paraId="08B4A3A0" w14:textId="77777777" w:rsidR="001C12C2" w:rsidRDefault="001C12C2" w:rsidP="008C1A86">
      <w:pPr>
        <w:pStyle w:val="Corpsdetexte2"/>
        <w:spacing w:before="240" w:line="276" w:lineRule="auto"/>
      </w:pPr>
      <w:r>
        <w:t>Si dans une compétition à poule</w:t>
      </w:r>
      <w:r w:rsidR="007E510A">
        <w:t>s</w:t>
      </w:r>
      <w:r>
        <w:t>, il y a deux équipes d’un même club, ces équipes se re</w:t>
      </w:r>
      <w:r w:rsidR="008C1A86">
        <w:t>ncontreront en premier lieu.</w:t>
      </w:r>
    </w:p>
    <w:p w14:paraId="14F5D6E4" w14:textId="77777777" w:rsidR="00090859" w:rsidRDefault="00145ECE" w:rsidP="008C1A86">
      <w:pPr>
        <w:spacing w:before="240" w:line="276" w:lineRule="auto"/>
        <w:jc w:val="both"/>
        <w:rPr>
          <w:sz w:val="24"/>
        </w:rPr>
      </w:pPr>
      <w:r>
        <w:rPr>
          <w:sz w:val="24"/>
        </w:rPr>
        <w:t xml:space="preserve">Tout renseignement supplémentaire sur l’organisation peut être demandé à </w:t>
      </w:r>
      <w:r w:rsidR="008C1A86">
        <w:rPr>
          <w:sz w:val="24"/>
        </w:rPr>
        <w:t xml:space="preserve">Joël GIBOUX. </w:t>
      </w:r>
    </w:p>
    <w:p w14:paraId="3641B149" w14:textId="77777777" w:rsidR="00145ECE" w:rsidRDefault="00145ECE" w:rsidP="008C1A86">
      <w:pPr>
        <w:spacing w:before="240" w:line="276" w:lineRule="auto"/>
        <w:jc w:val="center"/>
        <w:rPr>
          <w:sz w:val="24"/>
        </w:rPr>
      </w:pPr>
      <w:r>
        <w:rPr>
          <w:sz w:val="24"/>
        </w:rPr>
        <w:t>Pour le Comité Provincial</w:t>
      </w:r>
    </w:p>
    <w:p w14:paraId="113B09CD" w14:textId="77777777" w:rsidR="008C1A86" w:rsidRDefault="008C1A86" w:rsidP="00857BC9">
      <w:pPr>
        <w:spacing w:before="240" w:line="276" w:lineRule="auto"/>
        <w:jc w:val="center"/>
        <w:rPr>
          <w:sz w:val="24"/>
        </w:rPr>
      </w:pPr>
      <w:r>
        <w:rPr>
          <w:sz w:val="24"/>
        </w:rPr>
        <w:t>Joël GIBOUX</w:t>
      </w:r>
    </w:p>
    <w:sectPr w:rsidR="008C1A86" w:rsidSect="002E6C28">
      <w:headerReference w:type="default" r:id="rId10"/>
      <w:footerReference w:type="default" r:id="rId11"/>
      <w:pgSz w:w="11906" w:h="16838"/>
      <w:pgMar w:top="709" w:right="1418" w:bottom="1560" w:left="1134" w:header="28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667CE" w14:textId="77777777" w:rsidR="00D53A19" w:rsidRDefault="00D53A19" w:rsidP="00730675">
      <w:r>
        <w:separator/>
      </w:r>
    </w:p>
  </w:endnote>
  <w:endnote w:type="continuationSeparator" w:id="0">
    <w:p w14:paraId="47411937" w14:textId="77777777" w:rsidR="00D53A19" w:rsidRDefault="00D53A19" w:rsidP="00730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5F28" w14:textId="77777777" w:rsidR="002E6C28" w:rsidRDefault="002E6C28" w:rsidP="002E6C28">
    <w:pPr>
      <w:pStyle w:val="Pieddepage"/>
      <w:tabs>
        <w:tab w:val="clear" w:pos="9072"/>
        <w:tab w:val="right" w:pos="9354"/>
      </w:tabs>
    </w:pPr>
    <w:r>
      <w:rPr>
        <w:noProof/>
        <w:sz w:val="24"/>
        <w:lang w:val="fr-BE" w:eastAsia="fr-BE"/>
      </w:rPr>
      <w:drawing>
        <wp:inline distT="0" distB="0" distL="0" distR="0" wp14:anchorId="23831D39" wp14:editId="7804E41A">
          <wp:extent cx="1819275" cy="414290"/>
          <wp:effectExtent l="0" t="0" r="0" b="5080"/>
          <wp:docPr id="2" name="Image 2" descr="C:\Users\gibou\AppData\Local\Microsoft\Windows\INetCache\Content.Word\logo dandoy 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ibou\AppData\Local\Microsoft\Windows\INetCache\Content.Word\logo dandoy 2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457" cy="420935"/>
                  </a:xfrm>
                  <a:prstGeom prst="rect">
                    <a:avLst/>
                  </a:prstGeom>
                  <a:noFill/>
                  <a:ln>
                    <a:noFill/>
                  </a:ln>
                </pic:spPr>
              </pic:pic>
            </a:graphicData>
          </a:graphic>
        </wp:inline>
      </w:drawing>
    </w:r>
    <w:r>
      <w:tab/>
    </w:r>
    <w:r>
      <w:tab/>
    </w:r>
    <w:r>
      <w:rPr>
        <w:noProof/>
        <w:sz w:val="24"/>
        <w:lang w:val="fr-BE" w:eastAsia="fr-BE"/>
      </w:rPr>
      <w:drawing>
        <wp:inline distT="0" distB="0" distL="0" distR="0" wp14:anchorId="614C109A" wp14:editId="3E25D04B">
          <wp:extent cx="1856480" cy="400524"/>
          <wp:effectExtent l="0" t="0" r="0" b="0"/>
          <wp:docPr id="1" name="Image 1" descr="C:\Users\gibou\AppData\Local\Microsoft\Windows\INetCache\Content.Word\promopu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ibou\AppData\Local\Microsoft\Windows\INetCache\Content.Word\promopu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027" cy="425884"/>
                  </a:xfrm>
                  <a:prstGeom prst="rect">
                    <a:avLst/>
                  </a:prstGeom>
                  <a:noFill/>
                  <a:ln>
                    <a:noFill/>
                  </a:ln>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7B4C7" w14:textId="77777777" w:rsidR="00D53A19" w:rsidRDefault="00D53A19" w:rsidP="00730675">
      <w:r>
        <w:separator/>
      </w:r>
    </w:p>
  </w:footnote>
  <w:footnote w:type="continuationSeparator" w:id="0">
    <w:p w14:paraId="5672059B" w14:textId="77777777" w:rsidR="00D53A19" w:rsidRDefault="00D53A19" w:rsidP="00730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273B5" w14:textId="77777777" w:rsidR="008400D0" w:rsidRDefault="008400D0" w:rsidP="00730675">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A111B"/>
    <w:multiLevelType w:val="hybridMultilevel"/>
    <w:tmpl w:val="CC0678F4"/>
    <w:lvl w:ilvl="0" w:tplc="D914960C">
      <w:start w:val="660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51A002A"/>
    <w:multiLevelType w:val="hybridMultilevel"/>
    <w:tmpl w:val="A6967A5E"/>
    <w:lvl w:ilvl="0" w:tplc="8D44DFFE">
      <w:start w:val="660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6297A5F"/>
    <w:multiLevelType w:val="hybridMultilevel"/>
    <w:tmpl w:val="6A62C114"/>
    <w:lvl w:ilvl="0" w:tplc="6586228C">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E9446DC"/>
    <w:multiLevelType w:val="hybridMultilevel"/>
    <w:tmpl w:val="53901A74"/>
    <w:lvl w:ilvl="0" w:tplc="6586228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972491"/>
    <w:multiLevelType w:val="hybridMultilevel"/>
    <w:tmpl w:val="9E3E5B62"/>
    <w:lvl w:ilvl="0" w:tplc="68864CEE">
      <w:start w:val="660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969436884">
    <w:abstractNumId w:val="2"/>
  </w:num>
  <w:num w:numId="2" w16cid:durableId="1573738080">
    <w:abstractNumId w:val="3"/>
  </w:num>
  <w:num w:numId="3" w16cid:durableId="102657864">
    <w:abstractNumId w:val="4"/>
  </w:num>
  <w:num w:numId="4" w16cid:durableId="436145247">
    <w:abstractNumId w:val="0"/>
  </w:num>
  <w:num w:numId="5" w16cid:durableId="2065563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040"/>
    <w:rsid w:val="000331EB"/>
    <w:rsid w:val="00090859"/>
    <w:rsid w:val="001308E4"/>
    <w:rsid w:val="001326B1"/>
    <w:rsid w:val="00145ECE"/>
    <w:rsid w:val="001C12C2"/>
    <w:rsid w:val="001F069B"/>
    <w:rsid w:val="0025124B"/>
    <w:rsid w:val="0027650C"/>
    <w:rsid w:val="002E3E94"/>
    <w:rsid w:val="002E6C28"/>
    <w:rsid w:val="00305DB4"/>
    <w:rsid w:val="00346E35"/>
    <w:rsid w:val="003B2DB0"/>
    <w:rsid w:val="00431D44"/>
    <w:rsid w:val="004B094C"/>
    <w:rsid w:val="004D7EC7"/>
    <w:rsid w:val="00500BC5"/>
    <w:rsid w:val="005969E3"/>
    <w:rsid w:val="005C5A6B"/>
    <w:rsid w:val="00602A03"/>
    <w:rsid w:val="006956F7"/>
    <w:rsid w:val="006B155D"/>
    <w:rsid w:val="00700288"/>
    <w:rsid w:val="00730675"/>
    <w:rsid w:val="00742281"/>
    <w:rsid w:val="00797068"/>
    <w:rsid w:val="007E510A"/>
    <w:rsid w:val="0082619E"/>
    <w:rsid w:val="008400D0"/>
    <w:rsid w:val="00857BC9"/>
    <w:rsid w:val="00895AC4"/>
    <w:rsid w:val="008B3D89"/>
    <w:rsid w:val="008C1A86"/>
    <w:rsid w:val="008C6040"/>
    <w:rsid w:val="0090098C"/>
    <w:rsid w:val="00912FCB"/>
    <w:rsid w:val="00915575"/>
    <w:rsid w:val="009546E5"/>
    <w:rsid w:val="009805C1"/>
    <w:rsid w:val="009C3EE9"/>
    <w:rsid w:val="009F1163"/>
    <w:rsid w:val="00AF00F9"/>
    <w:rsid w:val="00AF2D93"/>
    <w:rsid w:val="00B33A87"/>
    <w:rsid w:val="00C1174B"/>
    <w:rsid w:val="00C268EF"/>
    <w:rsid w:val="00C41821"/>
    <w:rsid w:val="00C9533C"/>
    <w:rsid w:val="00C97CAA"/>
    <w:rsid w:val="00D53A19"/>
    <w:rsid w:val="00DD5DBC"/>
    <w:rsid w:val="00E75895"/>
    <w:rsid w:val="00E949A5"/>
    <w:rsid w:val="00ED3713"/>
    <w:rsid w:val="00F6339D"/>
    <w:rsid w:val="00F839D1"/>
    <w:rsid w:val="00FC6ED3"/>
    <w:rsid w:val="00FC6ED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DF4D92"/>
  <w15:chartTrackingRefBased/>
  <w15:docId w15:val="{16489537-8A17-4D40-8F50-247DF7FD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D93"/>
    <w:rPr>
      <w:lang w:val="fr-FR" w:eastAsia="fr-FR"/>
    </w:rPr>
  </w:style>
  <w:style w:type="paragraph" w:styleId="Titre1">
    <w:name w:val="heading 1"/>
    <w:basedOn w:val="Normal"/>
    <w:next w:val="Normal"/>
    <w:qFormat/>
    <w:pPr>
      <w:keepNext/>
      <w:tabs>
        <w:tab w:val="left" w:pos="2268"/>
        <w:tab w:val="left" w:pos="5103"/>
        <w:tab w:val="left" w:pos="7371"/>
      </w:tabs>
      <w:jc w:val="both"/>
      <w:outlineLvl w:val="0"/>
    </w:pPr>
    <w:rPr>
      <w:sz w:val="24"/>
    </w:rPr>
  </w:style>
  <w:style w:type="paragraph" w:styleId="Titre2">
    <w:name w:val="heading 2"/>
    <w:basedOn w:val="Normal"/>
    <w:next w:val="Normal"/>
    <w:qFormat/>
    <w:pPr>
      <w:keepNext/>
      <w:jc w:val="center"/>
      <w:outlineLvl w:val="1"/>
    </w:pPr>
    <w:rPr>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both"/>
    </w:pPr>
    <w:rPr>
      <w:sz w:val="24"/>
    </w:rPr>
  </w:style>
  <w:style w:type="paragraph" w:styleId="Corpsdetexte2">
    <w:name w:val="Body Text 2"/>
    <w:basedOn w:val="Normal"/>
    <w:semiHidden/>
    <w:pPr>
      <w:jc w:val="both"/>
    </w:pPr>
    <w:rPr>
      <w:sz w:val="24"/>
      <w:u w:val="single"/>
    </w:rPr>
  </w:style>
  <w:style w:type="character" w:styleId="Lienhypertexte">
    <w:name w:val="Hyperlink"/>
    <w:uiPriority w:val="99"/>
    <w:semiHidden/>
    <w:rPr>
      <w:color w:val="0000FF"/>
      <w:u w:val="single"/>
    </w:rPr>
  </w:style>
  <w:style w:type="character" w:styleId="Lienhypertextesuivivisit">
    <w:name w:val="FollowedHyperlink"/>
    <w:basedOn w:val="Policepardfaut"/>
    <w:uiPriority w:val="99"/>
    <w:semiHidden/>
    <w:unhideWhenUsed/>
    <w:rsid w:val="008C1A86"/>
    <w:rPr>
      <w:color w:val="800080"/>
      <w:u w:val="single"/>
    </w:rPr>
  </w:style>
  <w:style w:type="paragraph" w:customStyle="1" w:styleId="xl63">
    <w:name w:val="xl63"/>
    <w:basedOn w:val="Normal"/>
    <w:rsid w:val="008C1A86"/>
    <w:pPr>
      <w:pBdr>
        <w:top w:val="single" w:sz="8" w:space="0" w:color="auto"/>
        <w:left w:val="single" w:sz="8" w:space="0" w:color="auto"/>
        <w:bottom w:val="dotDash" w:sz="4" w:space="0" w:color="auto"/>
        <w:right w:val="single" w:sz="4" w:space="0" w:color="auto"/>
      </w:pBdr>
      <w:spacing w:before="100" w:beforeAutospacing="1" w:after="100" w:afterAutospacing="1"/>
      <w:jc w:val="center"/>
    </w:pPr>
    <w:rPr>
      <w:sz w:val="24"/>
      <w:szCs w:val="24"/>
      <w:lang w:val="fr-BE" w:eastAsia="fr-BE"/>
    </w:rPr>
  </w:style>
  <w:style w:type="paragraph" w:customStyle="1" w:styleId="xl64">
    <w:name w:val="xl64"/>
    <w:basedOn w:val="Normal"/>
    <w:rsid w:val="008C1A86"/>
    <w:pPr>
      <w:pBdr>
        <w:top w:val="single" w:sz="8" w:space="0" w:color="auto"/>
        <w:left w:val="single" w:sz="4" w:space="0" w:color="auto"/>
        <w:bottom w:val="dotDash" w:sz="4" w:space="0" w:color="auto"/>
        <w:right w:val="single" w:sz="8" w:space="0" w:color="auto"/>
      </w:pBdr>
      <w:spacing w:before="100" w:beforeAutospacing="1" w:after="100" w:afterAutospacing="1"/>
      <w:jc w:val="center"/>
    </w:pPr>
    <w:rPr>
      <w:color w:val="00B050"/>
      <w:sz w:val="24"/>
      <w:szCs w:val="24"/>
      <w:lang w:val="fr-BE" w:eastAsia="fr-BE"/>
    </w:rPr>
  </w:style>
  <w:style w:type="paragraph" w:customStyle="1" w:styleId="xl65">
    <w:name w:val="xl65"/>
    <w:basedOn w:val="Normal"/>
    <w:rsid w:val="008C1A86"/>
    <w:pPr>
      <w:pBdr>
        <w:top w:val="dotDash" w:sz="4" w:space="0" w:color="auto"/>
        <w:left w:val="single" w:sz="8" w:space="0" w:color="auto"/>
        <w:bottom w:val="dotDash" w:sz="4" w:space="0" w:color="auto"/>
        <w:right w:val="single" w:sz="4" w:space="0" w:color="auto"/>
      </w:pBdr>
      <w:spacing w:before="100" w:beforeAutospacing="1" w:after="100" w:afterAutospacing="1"/>
      <w:jc w:val="center"/>
    </w:pPr>
    <w:rPr>
      <w:sz w:val="24"/>
      <w:szCs w:val="24"/>
      <w:lang w:val="fr-BE" w:eastAsia="fr-BE"/>
    </w:rPr>
  </w:style>
  <w:style w:type="paragraph" w:customStyle="1" w:styleId="xl66">
    <w:name w:val="xl66"/>
    <w:basedOn w:val="Normal"/>
    <w:rsid w:val="008C1A86"/>
    <w:pPr>
      <w:pBdr>
        <w:top w:val="dotDash" w:sz="4" w:space="0" w:color="auto"/>
        <w:left w:val="single" w:sz="4" w:space="0" w:color="auto"/>
        <w:bottom w:val="dotDash" w:sz="4" w:space="0" w:color="auto"/>
        <w:right w:val="single" w:sz="8" w:space="0" w:color="auto"/>
      </w:pBdr>
      <w:spacing w:before="100" w:beforeAutospacing="1" w:after="100" w:afterAutospacing="1"/>
      <w:jc w:val="center"/>
    </w:pPr>
    <w:rPr>
      <w:color w:val="00B050"/>
      <w:sz w:val="24"/>
      <w:szCs w:val="24"/>
      <w:lang w:val="fr-BE" w:eastAsia="fr-BE"/>
    </w:rPr>
  </w:style>
  <w:style w:type="paragraph" w:customStyle="1" w:styleId="xl67">
    <w:name w:val="xl67"/>
    <w:basedOn w:val="Normal"/>
    <w:rsid w:val="008C1A86"/>
    <w:pPr>
      <w:pBdr>
        <w:top w:val="dotDash" w:sz="4" w:space="0" w:color="auto"/>
        <w:left w:val="single" w:sz="4" w:space="0" w:color="auto"/>
        <w:bottom w:val="dotDash" w:sz="4" w:space="0" w:color="auto"/>
        <w:right w:val="single" w:sz="8" w:space="0" w:color="auto"/>
      </w:pBdr>
      <w:spacing w:before="100" w:beforeAutospacing="1" w:after="100" w:afterAutospacing="1"/>
      <w:jc w:val="center"/>
    </w:pPr>
    <w:rPr>
      <w:sz w:val="24"/>
      <w:szCs w:val="24"/>
      <w:lang w:val="fr-BE" w:eastAsia="fr-BE"/>
    </w:rPr>
  </w:style>
  <w:style w:type="paragraph" w:customStyle="1" w:styleId="xl68">
    <w:name w:val="xl68"/>
    <w:basedOn w:val="Normal"/>
    <w:rsid w:val="008C1A86"/>
    <w:pPr>
      <w:pBdr>
        <w:top w:val="dotDash" w:sz="4" w:space="0" w:color="auto"/>
        <w:left w:val="single" w:sz="4" w:space="0" w:color="auto"/>
        <w:bottom w:val="dotDash" w:sz="4" w:space="0" w:color="auto"/>
        <w:right w:val="single" w:sz="8" w:space="0" w:color="auto"/>
      </w:pBdr>
      <w:spacing w:before="100" w:beforeAutospacing="1" w:after="100" w:afterAutospacing="1"/>
      <w:jc w:val="center"/>
    </w:pPr>
    <w:rPr>
      <w:color w:val="FF0000"/>
      <w:sz w:val="24"/>
      <w:szCs w:val="24"/>
      <w:lang w:val="fr-BE" w:eastAsia="fr-BE"/>
    </w:rPr>
  </w:style>
  <w:style w:type="paragraph" w:customStyle="1" w:styleId="xl69">
    <w:name w:val="xl69"/>
    <w:basedOn w:val="Normal"/>
    <w:rsid w:val="008C1A86"/>
    <w:pPr>
      <w:pBdr>
        <w:top w:val="dotDash" w:sz="4" w:space="0" w:color="auto"/>
        <w:left w:val="single" w:sz="8" w:space="0" w:color="auto"/>
        <w:bottom w:val="single" w:sz="8" w:space="0" w:color="auto"/>
        <w:right w:val="single" w:sz="4" w:space="0" w:color="auto"/>
      </w:pBdr>
      <w:spacing w:before="100" w:beforeAutospacing="1" w:after="100" w:afterAutospacing="1"/>
      <w:jc w:val="center"/>
    </w:pPr>
    <w:rPr>
      <w:sz w:val="24"/>
      <w:szCs w:val="24"/>
      <w:lang w:val="fr-BE" w:eastAsia="fr-BE"/>
    </w:rPr>
  </w:style>
  <w:style w:type="paragraph" w:customStyle="1" w:styleId="xl70">
    <w:name w:val="xl70"/>
    <w:basedOn w:val="Normal"/>
    <w:rsid w:val="008C1A86"/>
    <w:pPr>
      <w:pBdr>
        <w:top w:val="dotDash" w:sz="4" w:space="0" w:color="auto"/>
        <w:left w:val="single" w:sz="4" w:space="0" w:color="auto"/>
        <w:bottom w:val="single" w:sz="8" w:space="0" w:color="auto"/>
        <w:right w:val="single" w:sz="8" w:space="0" w:color="auto"/>
      </w:pBdr>
      <w:spacing w:before="100" w:beforeAutospacing="1" w:after="100" w:afterAutospacing="1"/>
      <w:jc w:val="center"/>
    </w:pPr>
    <w:rPr>
      <w:color w:val="FF0000"/>
      <w:sz w:val="24"/>
      <w:szCs w:val="24"/>
      <w:lang w:val="fr-BE" w:eastAsia="fr-BE"/>
    </w:rPr>
  </w:style>
  <w:style w:type="paragraph" w:customStyle="1" w:styleId="xl71">
    <w:name w:val="xl71"/>
    <w:basedOn w:val="Normal"/>
    <w:rsid w:val="008C1A86"/>
    <w:pPr>
      <w:pBdr>
        <w:top w:val="dotDash" w:sz="4" w:space="0" w:color="auto"/>
        <w:left w:val="single" w:sz="4" w:space="0" w:color="auto"/>
        <w:bottom w:val="dotDash" w:sz="4" w:space="0" w:color="auto"/>
        <w:right w:val="single" w:sz="8" w:space="0" w:color="auto"/>
      </w:pBdr>
      <w:shd w:val="clear" w:color="000000" w:fill="FFFF00"/>
      <w:spacing w:before="100" w:beforeAutospacing="1" w:after="100" w:afterAutospacing="1"/>
      <w:jc w:val="center"/>
    </w:pPr>
    <w:rPr>
      <w:color w:val="60497A"/>
      <w:sz w:val="24"/>
      <w:szCs w:val="24"/>
      <w:lang w:val="fr-BE" w:eastAsia="fr-BE"/>
    </w:rPr>
  </w:style>
  <w:style w:type="paragraph" w:customStyle="1" w:styleId="xl72">
    <w:name w:val="xl72"/>
    <w:basedOn w:val="Normal"/>
    <w:rsid w:val="008C1A86"/>
    <w:pPr>
      <w:pBdr>
        <w:top w:val="dotDash" w:sz="4" w:space="0" w:color="auto"/>
        <w:left w:val="single" w:sz="4" w:space="0" w:color="auto"/>
        <w:bottom w:val="single" w:sz="8" w:space="0" w:color="auto"/>
        <w:right w:val="single" w:sz="8" w:space="0" w:color="auto"/>
      </w:pBdr>
      <w:spacing w:before="100" w:beforeAutospacing="1" w:after="100" w:afterAutospacing="1"/>
      <w:jc w:val="center"/>
    </w:pPr>
    <w:rPr>
      <w:sz w:val="24"/>
      <w:szCs w:val="24"/>
      <w:lang w:val="fr-BE" w:eastAsia="fr-BE"/>
    </w:rPr>
  </w:style>
  <w:style w:type="paragraph" w:customStyle="1" w:styleId="xl73">
    <w:name w:val="xl73"/>
    <w:basedOn w:val="Normal"/>
    <w:rsid w:val="008C1A86"/>
    <w:pPr>
      <w:spacing w:before="100" w:beforeAutospacing="1" w:after="100" w:afterAutospacing="1"/>
      <w:textAlignment w:val="center"/>
    </w:pPr>
    <w:rPr>
      <w:sz w:val="24"/>
      <w:szCs w:val="24"/>
      <w:lang w:val="fr-BE" w:eastAsia="fr-BE"/>
    </w:rPr>
  </w:style>
  <w:style w:type="paragraph" w:customStyle="1" w:styleId="xl74">
    <w:name w:val="xl74"/>
    <w:basedOn w:val="Normal"/>
    <w:rsid w:val="008C1A86"/>
    <w:pPr>
      <w:spacing w:before="100" w:beforeAutospacing="1" w:after="100" w:afterAutospacing="1"/>
      <w:jc w:val="center"/>
    </w:pPr>
    <w:rPr>
      <w:color w:val="00B050"/>
      <w:sz w:val="24"/>
      <w:szCs w:val="24"/>
      <w:lang w:val="fr-BE" w:eastAsia="fr-BE"/>
    </w:rPr>
  </w:style>
  <w:style w:type="paragraph" w:customStyle="1" w:styleId="xl75">
    <w:name w:val="xl75"/>
    <w:basedOn w:val="Normal"/>
    <w:rsid w:val="008C1A86"/>
    <w:pPr>
      <w:spacing w:before="100" w:beforeAutospacing="1" w:after="100" w:afterAutospacing="1"/>
      <w:jc w:val="center"/>
    </w:pPr>
    <w:rPr>
      <w:sz w:val="24"/>
      <w:szCs w:val="24"/>
      <w:lang w:val="fr-BE" w:eastAsia="fr-BE"/>
    </w:rPr>
  </w:style>
  <w:style w:type="paragraph" w:customStyle="1" w:styleId="xl76">
    <w:name w:val="xl76"/>
    <w:basedOn w:val="Normal"/>
    <w:rsid w:val="008C1A86"/>
    <w:pPr>
      <w:spacing w:before="100" w:beforeAutospacing="1" w:after="100" w:afterAutospacing="1"/>
      <w:jc w:val="center"/>
    </w:pPr>
    <w:rPr>
      <w:color w:val="FF0000"/>
      <w:sz w:val="24"/>
      <w:szCs w:val="24"/>
      <w:lang w:val="fr-BE" w:eastAsia="fr-BE"/>
    </w:rPr>
  </w:style>
  <w:style w:type="paragraph" w:customStyle="1" w:styleId="xl77">
    <w:name w:val="xl77"/>
    <w:basedOn w:val="Normal"/>
    <w:rsid w:val="008C1A86"/>
    <w:pPr>
      <w:spacing w:before="100" w:beforeAutospacing="1" w:after="100" w:afterAutospacing="1"/>
      <w:jc w:val="center"/>
    </w:pPr>
    <w:rPr>
      <w:color w:val="60497A"/>
      <w:sz w:val="24"/>
      <w:szCs w:val="24"/>
      <w:lang w:val="fr-BE" w:eastAsia="fr-BE"/>
    </w:rPr>
  </w:style>
  <w:style w:type="paragraph" w:customStyle="1" w:styleId="xl78">
    <w:name w:val="xl78"/>
    <w:basedOn w:val="Normal"/>
    <w:rsid w:val="008C1A86"/>
    <w:pPr>
      <w:pBdr>
        <w:left w:val="single" w:sz="8" w:space="0" w:color="auto"/>
      </w:pBdr>
      <w:spacing w:before="100" w:beforeAutospacing="1" w:after="100" w:afterAutospacing="1"/>
    </w:pPr>
    <w:rPr>
      <w:sz w:val="24"/>
      <w:szCs w:val="24"/>
      <w:lang w:val="fr-BE" w:eastAsia="fr-BE"/>
    </w:rPr>
  </w:style>
  <w:style w:type="paragraph" w:customStyle="1" w:styleId="xl79">
    <w:name w:val="xl79"/>
    <w:basedOn w:val="Normal"/>
    <w:rsid w:val="008C1A86"/>
    <w:pPr>
      <w:pBdr>
        <w:right w:val="single" w:sz="8" w:space="0" w:color="auto"/>
      </w:pBdr>
      <w:spacing w:before="100" w:beforeAutospacing="1" w:after="100" w:afterAutospacing="1"/>
    </w:pPr>
    <w:rPr>
      <w:sz w:val="24"/>
      <w:szCs w:val="24"/>
      <w:lang w:val="fr-BE" w:eastAsia="fr-BE"/>
    </w:rPr>
  </w:style>
  <w:style w:type="paragraph" w:customStyle="1" w:styleId="xl80">
    <w:name w:val="xl80"/>
    <w:basedOn w:val="Normal"/>
    <w:rsid w:val="008C1A86"/>
    <w:pPr>
      <w:spacing w:before="100" w:beforeAutospacing="1" w:after="100" w:afterAutospacing="1"/>
    </w:pPr>
    <w:rPr>
      <w:sz w:val="28"/>
      <w:szCs w:val="28"/>
      <w:lang w:val="fr-BE" w:eastAsia="fr-BE"/>
    </w:rPr>
  </w:style>
  <w:style w:type="paragraph" w:customStyle="1" w:styleId="xl81">
    <w:name w:val="xl81"/>
    <w:basedOn w:val="Normal"/>
    <w:rsid w:val="008C1A86"/>
    <w:pPr>
      <w:spacing w:before="100" w:beforeAutospacing="1" w:after="100" w:afterAutospacing="1"/>
    </w:pPr>
    <w:rPr>
      <w:sz w:val="24"/>
      <w:szCs w:val="24"/>
      <w:lang w:val="fr-BE" w:eastAsia="fr-BE"/>
    </w:rPr>
  </w:style>
  <w:style w:type="paragraph" w:customStyle="1" w:styleId="xl82">
    <w:name w:val="xl82"/>
    <w:basedOn w:val="Normal"/>
    <w:rsid w:val="008C1A86"/>
    <w:pPr>
      <w:pBdr>
        <w:left w:val="single" w:sz="8" w:space="0" w:color="auto"/>
        <w:bottom w:val="single" w:sz="8" w:space="0" w:color="auto"/>
      </w:pBdr>
      <w:spacing w:before="100" w:beforeAutospacing="1" w:after="100" w:afterAutospacing="1"/>
    </w:pPr>
    <w:rPr>
      <w:sz w:val="24"/>
      <w:szCs w:val="24"/>
      <w:lang w:val="fr-BE" w:eastAsia="fr-BE"/>
    </w:rPr>
  </w:style>
  <w:style w:type="paragraph" w:customStyle="1" w:styleId="xl83">
    <w:name w:val="xl83"/>
    <w:basedOn w:val="Normal"/>
    <w:rsid w:val="008C1A86"/>
    <w:pPr>
      <w:pBdr>
        <w:bottom w:val="single" w:sz="8" w:space="0" w:color="auto"/>
      </w:pBdr>
      <w:spacing w:before="100" w:beforeAutospacing="1" w:after="100" w:afterAutospacing="1"/>
    </w:pPr>
    <w:rPr>
      <w:sz w:val="24"/>
      <w:szCs w:val="24"/>
      <w:lang w:val="fr-BE" w:eastAsia="fr-BE"/>
    </w:rPr>
  </w:style>
  <w:style w:type="paragraph" w:customStyle="1" w:styleId="xl84">
    <w:name w:val="xl84"/>
    <w:basedOn w:val="Normal"/>
    <w:rsid w:val="008C1A86"/>
    <w:pPr>
      <w:pBdr>
        <w:bottom w:val="single" w:sz="8" w:space="0" w:color="auto"/>
        <w:right w:val="single" w:sz="8" w:space="0" w:color="auto"/>
      </w:pBdr>
      <w:spacing w:before="100" w:beforeAutospacing="1" w:after="100" w:afterAutospacing="1"/>
    </w:pPr>
    <w:rPr>
      <w:sz w:val="24"/>
      <w:szCs w:val="24"/>
      <w:lang w:val="fr-BE" w:eastAsia="fr-BE"/>
    </w:rPr>
  </w:style>
  <w:style w:type="paragraph" w:customStyle="1" w:styleId="xl85">
    <w:name w:val="xl85"/>
    <w:basedOn w:val="Normal"/>
    <w:rsid w:val="008C1A86"/>
    <w:pPr>
      <w:spacing w:before="100" w:beforeAutospacing="1" w:after="100" w:afterAutospacing="1"/>
      <w:jc w:val="center"/>
    </w:pPr>
    <w:rPr>
      <w:sz w:val="28"/>
      <w:szCs w:val="28"/>
      <w:lang w:val="fr-BE" w:eastAsia="fr-BE"/>
    </w:rPr>
  </w:style>
  <w:style w:type="paragraph" w:customStyle="1" w:styleId="xl86">
    <w:name w:val="xl86"/>
    <w:basedOn w:val="Normal"/>
    <w:rsid w:val="008C1A86"/>
    <w:pPr>
      <w:pBdr>
        <w:left w:val="single" w:sz="8" w:space="0" w:color="auto"/>
      </w:pBdr>
      <w:spacing w:before="100" w:beforeAutospacing="1" w:after="100" w:afterAutospacing="1"/>
    </w:pPr>
    <w:rPr>
      <w:sz w:val="16"/>
      <w:szCs w:val="16"/>
      <w:lang w:val="fr-BE" w:eastAsia="fr-BE"/>
    </w:rPr>
  </w:style>
  <w:style w:type="paragraph" w:customStyle="1" w:styleId="xl87">
    <w:name w:val="xl87"/>
    <w:basedOn w:val="Normal"/>
    <w:rsid w:val="008C1A86"/>
    <w:pPr>
      <w:spacing w:before="100" w:beforeAutospacing="1" w:after="100" w:afterAutospacing="1"/>
    </w:pPr>
    <w:rPr>
      <w:sz w:val="16"/>
      <w:szCs w:val="16"/>
      <w:lang w:val="fr-BE" w:eastAsia="fr-BE"/>
    </w:rPr>
  </w:style>
  <w:style w:type="paragraph" w:customStyle="1" w:styleId="xl88">
    <w:name w:val="xl88"/>
    <w:basedOn w:val="Normal"/>
    <w:rsid w:val="008C1A86"/>
    <w:pPr>
      <w:pBdr>
        <w:right w:val="single" w:sz="8" w:space="0" w:color="auto"/>
      </w:pBdr>
      <w:spacing w:before="100" w:beforeAutospacing="1" w:after="100" w:afterAutospacing="1"/>
    </w:pPr>
    <w:rPr>
      <w:sz w:val="16"/>
      <w:szCs w:val="16"/>
      <w:lang w:val="fr-BE" w:eastAsia="fr-BE"/>
    </w:rPr>
  </w:style>
  <w:style w:type="paragraph" w:customStyle="1" w:styleId="xl89">
    <w:name w:val="xl89"/>
    <w:basedOn w:val="Normal"/>
    <w:rsid w:val="008C1A86"/>
    <w:pPr>
      <w:pBdr>
        <w:top w:val="dotDash" w:sz="4" w:space="0" w:color="auto"/>
        <w:left w:val="single" w:sz="4" w:space="0" w:color="auto"/>
        <w:bottom w:val="dotDash" w:sz="4" w:space="0" w:color="auto"/>
        <w:right w:val="single" w:sz="8" w:space="0" w:color="auto"/>
      </w:pBdr>
      <w:shd w:val="clear" w:color="000000" w:fill="FFFF00"/>
      <w:spacing w:before="100" w:beforeAutospacing="1" w:after="100" w:afterAutospacing="1"/>
      <w:jc w:val="center"/>
    </w:pPr>
    <w:rPr>
      <w:color w:val="60497A"/>
      <w:sz w:val="16"/>
      <w:szCs w:val="16"/>
      <w:lang w:val="fr-BE" w:eastAsia="fr-BE"/>
    </w:rPr>
  </w:style>
  <w:style w:type="paragraph" w:customStyle="1" w:styleId="xl90">
    <w:name w:val="xl90"/>
    <w:basedOn w:val="Normal"/>
    <w:rsid w:val="008C1A86"/>
    <w:pPr>
      <w:pBdr>
        <w:top w:val="dotDash" w:sz="4" w:space="0" w:color="auto"/>
        <w:left w:val="single" w:sz="4" w:space="0" w:color="auto"/>
        <w:bottom w:val="dotDash" w:sz="4" w:space="0" w:color="auto"/>
        <w:right w:val="single" w:sz="8" w:space="0" w:color="auto"/>
      </w:pBdr>
      <w:spacing w:before="100" w:beforeAutospacing="1" w:after="100" w:afterAutospacing="1"/>
      <w:jc w:val="center"/>
    </w:pPr>
    <w:rPr>
      <w:color w:val="FF0000"/>
      <w:sz w:val="16"/>
      <w:szCs w:val="16"/>
      <w:lang w:val="fr-BE" w:eastAsia="fr-BE"/>
    </w:rPr>
  </w:style>
  <w:style w:type="paragraph" w:customStyle="1" w:styleId="xl91">
    <w:name w:val="xl91"/>
    <w:basedOn w:val="Normal"/>
    <w:rsid w:val="008C1A86"/>
    <w:pPr>
      <w:spacing w:before="100" w:beforeAutospacing="1" w:after="100" w:afterAutospacing="1"/>
    </w:pPr>
    <w:rPr>
      <w:color w:val="FF0000"/>
      <w:sz w:val="24"/>
      <w:szCs w:val="24"/>
      <w:lang w:val="fr-BE" w:eastAsia="fr-BE"/>
    </w:rPr>
  </w:style>
  <w:style w:type="paragraph" w:customStyle="1" w:styleId="xl92">
    <w:name w:val="xl92"/>
    <w:basedOn w:val="Normal"/>
    <w:rsid w:val="008C1A86"/>
    <w:pPr>
      <w:pBdr>
        <w:bottom w:val="single" w:sz="8" w:space="0" w:color="auto"/>
      </w:pBdr>
      <w:spacing w:before="100" w:beforeAutospacing="1" w:after="100" w:afterAutospacing="1"/>
    </w:pPr>
    <w:rPr>
      <w:color w:val="FF0000"/>
      <w:sz w:val="24"/>
      <w:szCs w:val="24"/>
      <w:lang w:val="fr-BE" w:eastAsia="fr-BE"/>
    </w:rPr>
  </w:style>
  <w:style w:type="paragraph" w:customStyle="1" w:styleId="xl93">
    <w:name w:val="xl93"/>
    <w:basedOn w:val="Normal"/>
    <w:rsid w:val="008C1A86"/>
    <w:pPr>
      <w:pBdr>
        <w:top w:val="single" w:sz="8" w:space="0" w:color="auto"/>
        <w:left w:val="single" w:sz="8" w:space="0" w:color="auto"/>
        <w:bottom w:val="single" w:sz="8" w:space="0" w:color="auto"/>
      </w:pBdr>
      <w:spacing w:before="100" w:beforeAutospacing="1" w:after="100" w:afterAutospacing="1"/>
      <w:jc w:val="center"/>
    </w:pPr>
    <w:rPr>
      <w:sz w:val="32"/>
      <w:szCs w:val="32"/>
      <w:lang w:val="fr-BE" w:eastAsia="fr-BE"/>
    </w:rPr>
  </w:style>
  <w:style w:type="paragraph" w:customStyle="1" w:styleId="xl94">
    <w:name w:val="xl94"/>
    <w:basedOn w:val="Normal"/>
    <w:rsid w:val="008C1A86"/>
    <w:pPr>
      <w:pBdr>
        <w:top w:val="single" w:sz="8" w:space="0" w:color="auto"/>
        <w:bottom w:val="single" w:sz="8" w:space="0" w:color="auto"/>
      </w:pBdr>
      <w:spacing w:before="100" w:beforeAutospacing="1" w:after="100" w:afterAutospacing="1"/>
      <w:jc w:val="center"/>
    </w:pPr>
    <w:rPr>
      <w:sz w:val="32"/>
      <w:szCs w:val="32"/>
      <w:lang w:val="fr-BE" w:eastAsia="fr-BE"/>
    </w:rPr>
  </w:style>
  <w:style w:type="paragraph" w:customStyle="1" w:styleId="xl95">
    <w:name w:val="xl95"/>
    <w:basedOn w:val="Normal"/>
    <w:rsid w:val="008C1A86"/>
    <w:pPr>
      <w:pBdr>
        <w:top w:val="single" w:sz="8" w:space="0" w:color="auto"/>
        <w:bottom w:val="single" w:sz="8" w:space="0" w:color="auto"/>
        <w:right w:val="single" w:sz="8" w:space="0" w:color="auto"/>
      </w:pBdr>
      <w:spacing w:before="100" w:beforeAutospacing="1" w:after="100" w:afterAutospacing="1"/>
      <w:jc w:val="center"/>
    </w:pPr>
    <w:rPr>
      <w:sz w:val="32"/>
      <w:szCs w:val="32"/>
      <w:lang w:val="fr-BE" w:eastAsia="fr-BE"/>
    </w:rPr>
  </w:style>
  <w:style w:type="paragraph" w:customStyle="1" w:styleId="xl96">
    <w:name w:val="xl96"/>
    <w:basedOn w:val="Normal"/>
    <w:rsid w:val="008C1A86"/>
    <w:pPr>
      <w:pBdr>
        <w:left w:val="single" w:sz="8" w:space="0" w:color="auto"/>
      </w:pBdr>
      <w:spacing w:before="100" w:beforeAutospacing="1" w:after="100" w:afterAutospacing="1"/>
      <w:jc w:val="center"/>
    </w:pPr>
    <w:rPr>
      <w:sz w:val="28"/>
      <w:szCs w:val="28"/>
      <w:lang w:val="fr-BE" w:eastAsia="fr-BE"/>
    </w:rPr>
  </w:style>
  <w:style w:type="paragraph" w:customStyle="1" w:styleId="xl97">
    <w:name w:val="xl97"/>
    <w:basedOn w:val="Normal"/>
    <w:rsid w:val="008C1A86"/>
    <w:pPr>
      <w:pBdr>
        <w:right w:val="single" w:sz="8" w:space="0" w:color="auto"/>
      </w:pBdr>
      <w:spacing w:before="100" w:beforeAutospacing="1" w:after="100" w:afterAutospacing="1"/>
      <w:jc w:val="center"/>
    </w:pPr>
    <w:rPr>
      <w:sz w:val="28"/>
      <w:szCs w:val="28"/>
      <w:lang w:val="fr-BE" w:eastAsia="fr-BE"/>
    </w:rPr>
  </w:style>
  <w:style w:type="paragraph" w:customStyle="1" w:styleId="xl98">
    <w:name w:val="xl98"/>
    <w:basedOn w:val="Normal"/>
    <w:rsid w:val="008C1A86"/>
    <w:pPr>
      <w:pBdr>
        <w:top w:val="single" w:sz="8" w:space="0" w:color="auto"/>
        <w:left w:val="single" w:sz="8" w:space="0" w:color="auto"/>
        <w:bottom w:val="single" w:sz="8" w:space="0" w:color="auto"/>
      </w:pBdr>
      <w:spacing w:before="100" w:beforeAutospacing="1" w:after="100" w:afterAutospacing="1"/>
      <w:jc w:val="center"/>
    </w:pPr>
    <w:rPr>
      <w:sz w:val="24"/>
      <w:szCs w:val="24"/>
      <w:lang w:val="fr-BE" w:eastAsia="fr-BE"/>
    </w:rPr>
  </w:style>
  <w:style w:type="paragraph" w:customStyle="1" w:styleId="xl99">
    <w:name w:val="xl99"/>
    <w:basedOn w:val="Normal"/>
    <w:rsid w:val="008C1A86"/>
    <w:pPr>
      <w:pBdr>
        <w:top w:val="single" w:sz="8" w:space="0" w:color="auto"/>
        <w:bottom w:val="single" w:sz="8" w:space="0" w:color="auto"/>
      </w:pBdr>
      <w:spacing w:before="100" w:beforeAutospacing="1" w:after="100" w:afterAutospacing="1"/>
      <w:jc w:val="center"/>
    </w:pPr>
    <w:rPr>
      <w:sz w:val="24"/>
      <w:szCs w:val="24"/>
      <w:lang w:val="fr-BE" w:eastAsia="fr-BE"/>
    </w:rPr>
  </w:style>
  <w:style w:type="paragraph" w:customStyle="1" w:styleId="xl100">
    <w:name w:val="xl100"/>
    <w:basedOn w:val="Normal"/>
    <w:rsid w:val="008C1A86"/>
    <w:pPr>
      <w:pBdr>
        <w:top w:val="single" w:sz="8" w:space="0" w:color="auto"/>
        <w:bottom w:val="single" w:sz="8" w:space="0" w:color="auto"/>
        <w:right w:val="single" w:sz="8" w:space="0" w:color="auto"/>
      </w:pBdr>
      <w:spacing w:before="100" w:beforeAutospacing="1" w:after="100" w:afterAutospacing="1"/>
      <w:jc w:val="center"/>
    </w:pPr>
    <w:rPr>
      <w:sz w:val="24"/>
      <w:szCs w:val="24"/>
      <w:lang w:val="fr-BE" w:eastAsia="fr-BE"/>
    </w:rPr>
  </w:style>
  <w:style w:type="paragraph" w:customStyle="1" w:styleId="xl101">
    <w:name w:val="xl101"/>
    <w:basedOn w:val="Normal"/>
    <w:rsid w:val="008C1A86"/>
    <w:pPr>
      <w:pBdr>
        <w:left w:val="single" w:sz="4" w:space="0" w:color="auto"/>
      </w:pBdr>
      <w:spacing w:before="100" w:beforeAutospacing="1" w:after="100" w:afterAutospacing="1"/>
      <w:jc w:val="center"/>
      <w:textAlignment w:val="center"/>
    </w:pPr>
    <w:rPr>
      <w:sz w:val="24"/>
      <w:szCs w:val="24"/>
      <w:lang w:val="fr-BE" w:eastAsia="fr-BE"/>
    </w:rPr>
  </w:style>
  <w:style w:type="paragraph" w:customStyle="1" w:styleId="xl102">
    <w:name w:val="xl102"/>
    <w:basedOn w:val="Normal"/>
    <w:rsid w:val="008C1A86"/>
    <w:pPr>
      <w:spacing w:before="100" w:beforeAutospacing="1" w:after="100" w:afterAutospacing="1"/>
      <w:jc w:val="center"/>
      <w:textAlignment w:val="center"/>
    </w:pPr>
    <w:rPr>
      <w:sz w:val="24"/>
      <w:szCs w:val="24"/>
      <w:lang w:val="fr-BE" w:eastAsia="fr-BE"/>
    </w:rPr>
  </w:style>
  <w:style w:type="paragraph" w:customStyle="1" w:styleId="xl103">
    <w:name w:val="xl103"/>
    <w:basedOn w:val="Normal"/>
    <w:rsid w:val="008C1A86"/>
    <w:pPr>
      <w:pBdr>
        <w:right w:val="single" w:sz="4" w:space="0" w:color="auto"/>
      </w:pBdr>
      <w:spacing w:before="100" w:beforeAutospacing="1" w:after="100" w:afterAutospacing="1"/>
      <w:jc w:val="center"/>
      <w:textAlignment w:val="center"/>
    </w:pPr>
    <w:rPr>
      <w:sz w:val="24"/>
      <w:szCs w:val="24"/>
      <w:lang w:val="fr-BE" w:eastAsia="fr-BE"/>
    </w:rPr>
  </w:style>
  <w:style w:type="paragraph" w:customStyle="1" w:styleId="xl104">
    <w:name w:val="xl104"/>
    <w:basedOn w:val="Normal"/>
    <w:rsid w:val="008C1A86"/>
    <w:pPr>
      <w:pBdr>
        <w:left w:val="single" w:sz="4" w:space="0" w:color="auto"/>
      </w:pBdr>
      <w:spacing w:before="100" w:beforeAutospacing="1" w:after="100" w:afterAutospacing="1"/>
      <w:jc w:val="center"/>
      <w:textAlignment w:val="center"/>
    </w:pPr>
    <w:rPr>
      <w:sz w:val="24"/>
      <w:szCs w:val="24"/>
      <w:lang w:val="fr-BE" w:eastAsia="fr-BE"/>
    </w:rPr>
  </w:style>
  <w:style w:type="paragraph" w:customStyle="1" w:styleId="xl105">
    <w:name w:val="xl105"/>
    <w:basedOn w:val="Normal"/>
    <w:rsid w:val="008C1A86"/>
    <w:pPr>
      <w:pBdr>
        <w:left w:val="single" w:sz="4" w:space="0" w:color="auto"/>
        <w:bottom w:val="single" w:sz="4" w:space="0" w:color="auto"/>
      </w:pBdr>
      <w:spacing w:before="100" w:beforeAutospacing="1" w:after="100" w:afterAutospacing="1"/>
      <w:jc w:val="center"/>
      <w:textAlignment w:val="center"/>
    </w:pPr>
    <w:rPr>
      <w:sz w:val="24"/>
      <w:szCs w:val="24"/>
      <w:lang w:val="fr-BE" w:eastAsia="fr-BE"/>
    </w:rPr>
  </w:style>
  <w:style w:type="paragraph" w:customStyle="1" w:styleId="xl106">
    <w:name w:val="xl106"/>
    <w:basedOn w:val="Normal"/>
    <w:rsid w:val="008C1A86"/>
    <w:pPr>
      <w:pBdr>
        <w:bottom w:val="single" w:sz="4" w:space="0" w:color="auto"/>
      </w:pBdr>
      <w:spacing w:before="100" w:beforeAutospacing="1" w:after="100" w:afterAutospacing="1"/>
      <w:jc w:val="center"/>
      <w:textAlignment w:val="center"/>
    </w:pPr>
    <w:rPr>
      <w:sz w:val="24"/>
      <w:szCs w:val="24"/>
      <w:lang w:val="fr-BE" w:eastAsia="fr-BE"/>
    </w:rPr>
  </w:style>
  <w:style w:type="paragraph" w:customStyle="1" w:styleId="xl107">
    <w:name w:val="xl107"/>
    <w:basedOn w:val="Normal"/>
    <w:rsid w:val="008C1A86"/>
    <w:pPr>
      <w:pBdr>
        <w:bottom w:val="single" w:sz="4" w:space="0" w:color="auto"/>
        <w:right w:val="single" w:sz="4" w:space="0" w:color="auto"/>
      </w:pBdr>
      <w:spacing w:before="100" w:beforeAutospacing="1" w:after="100" w:afterAutospacing="1"/>
      <w:jc w:val="center"/>
      <w:textAlignment w:val="center"/>
    </w:pPr>
    <w:rPr>
      <w:sz w:val="24"/>
      <w:szCs w:val="24"/>
      <w:lang w:val="fr-BE" w:eastAsia="fr-BE"/>
    </w:rPr>
  </w:style>
  <w:style w:type="paragraph" w:customStyle="1" w:styleId="xl108">
    <w:name w:val="xl108"/>
    <w:basedOn w:val="Normal"/>
    <w:rsid w:val="008C1A86"/>
    <w:pPr>
      <w:spacing w:before="100" w:beforeAutospacing="1" w:after="100" w:afterAutospacing="1"/>
      <w:jc w:val="center"/>
    </w:pPr>
    <w:rPr>
      <w:color w:val="FF0000"/>
      <w:sz w:val="24"/>
      <w:szCs w:val="24"/>
      <w:lang w:val="fr-BE" w:eastAsia="fr-BE"/>
    </w:rPr>
  </w:style>
  <w:style w:type="paragraph" w:customStyle="1" w:styleId="xl109">
    <w:name w:val="xl109"/>
    <w:basedOn w:val="Normal"/>
    <w:rsid w:val="008C1A86"/>
    <w:pPr>
      <w:pBdr>
        <w:bottom w:val="single" w:sz="8" w:space="0" w:color="auto"/>
      </w:pBdr>
      <w:spacing w:before="100" w:beforeAutospacing="1" w:after="100" w:afterAutospacing="1"/>
      <w:jc w:val="center"/>
    </w:pPr>
    <w:rPr>
      <w:color w:val="FF0000"/>
      <w:sz w:val="24"/>
      <w:szCs w:val="24"/>
      <w:lang w:val="fr-BE" w:eastAsia="fr-BE"/>
    </w:rPr>
  </w:style>
  <w:style w:type="paragraph" w:customStyle="1" w:styleId="xl110">
    <w:name w:val="xl110"/>
    <w:basedOn w:val="Normal"/>
    <w:rsid w:val="008C1A86"/>
    <w:pPr>
      <w:spacing w:before="100" w:beforeAutospacing="1" w:after="100" w:afterAutospacing="1"/>
      <w:jc w:val="center"/>
      <w:textAlignment w:val="center"/>
    </w:pPr>
    <w:rPr>
      <w:sz w:val="24"/>
      <w:szCs w:val="24"/>
      <w:lang w:val="fr-BE" w:eastAsia="fr-BE"/>
    </w:rPr>
  </w:style>
  <w:style w:type="paragraph" w:customStyle="1" w:styleId="xl111">
    <w:name w:val="xl111"/>
    <w:basedOn w:val="Normal"/>
    <w:rsid w:val="008C1A86"/>
    <w:pPr>
      <w:pBdr>
        <w:right w:val="single" w:sz="4" w:space="0" w:color="auto"/>
      </w:pBdr>
      <w:spacing w:before="100" w:beforeAutospacing="1" w:after="100" w:afterAutospacing="1"/>
      <w:jc w:val="center"/>
      <w:textAlignment w:val="center"/>
    </w:pPr>
    <w:rPr>
      <w:sz w:val="24"/>
      <w:szCs w:val="24"/>
      <w:lang w:val="fr-BE" w:eastAsia="fr-BE"/>
    </w:rPr>
  </w:style>
  <w:style w:type="paragraph" w:customStyle="1" w:styleId="xl112">
    <w:name w:val="xl112"/>
    <w:basedOn w:val="Normal"/>
    <w:rsid w:val="008C1A86"/>
    <w:pPr>
      <w:pBdr>
        <w:left w:val="single" w:sz="4" w:space="0" w:color="auto"/>
        <w:bottom w:val="single" w:sz="4" w:space="0" w:color="auto"/>
      </w:pBdr>
      <w:spacing w:before="100" w:beforeAutospacing="1" w:after="100" w:afterAutospacing="1"/>
      <w:jc w:val="center"/>
      <w:textAlignment w:val="center"/>
    </w:pPr>
    <w:rPr>
      <w:sz w:val="24"/>
      <w:szCs w:val="24"/>
      <w:lang w:val="fr-BE" w:eastAsia="fr-BE"/>
    </w:rPr>
  </w:style>
  <w:style w:type="paragraph" w:customStyle="1" w:styleId="xl113">
    <w:name w:val="xl113"/>
    <w:basedOn w:val="Normal"/>
    <w:rsid w:val="008C1A86"/>
    <w:pPr>
      <w:pBdr>
        <w:bottom w:val="single" w:sz="4" w:space="0" w:color="auto"/>
      </w:pBdr>
      <w:spacing w:before="100" w:beforeAutospacing="1" w:after="100" w:afterAutospacing="1"/>
      <w:jc w:val="center"/>
      <w:textAlignment w:val="center"/>
    </w:pPr>
    <w:rPr>
      <w:sz w:val="24"/>
      <w:szCs w:val="24"/>
      <w:lang w:val="fr-BE" w:eastAsia="fr-BE"/>
    </w:rPr>
  </w:style>
  <w:style w:type="paragraph" w:customStyle="1" w:styleId="xl114">
    <w:name w:val="xl114"/>
    <w:basedOn w:val="Normal"/>
    <w:rsid w:val="008C1A86"/>
    <w:pPr>
      <w:pBdr>
        <w:bottom w:val="single" w:sz="4" w:space="0" w:color="auto"/>
        <w:right w:val="single" w:sz="4" w:space="0" w:color="auto"/>
      </w:pBdr>
      <w:spacing w:before="100" w:beforeAutospacing="1" w:after="100" w:afterAutospacing="1"/>
      <w:jc w:val="center"/>
      <w:textAlignment w:val="center"/>
    </w:pPr>
    <w:rPr>
      <w:sz w:val="24"/>
      <w:szCs w:val="24"/>
      <w:lang w:val="fr-BE" w:eastAsia="fr-BE"/>
    </w:rPr>
  </w:style>
  <w:style w:type="paragraph" w:customStyle="1" w:styleId="xl115">
    <w:name w:val="xl115"/>
    <w:basedOn w:val="Normal"/>
    <w:rsid w:val="008C1A86"/>
    <w:pPr>
      <w:pBdr>
        <w:left w:val="single" w:sz="4" w:space="0" w:color="auto"/>
        <w:bottom w:val="single" w:sz="8" w:space="0" w:color="auto"/>
      </w:pBdr>
      <w:spacing w:before="100" w:beforeAutospacing="1" w:after="100" w:afterAutospacing="1"/>
      <w:jc w:val="center"/>
      <w:textAlignment w:val="center"/>
    </w:pPr>
    <w:rPr>
      <w:sz w:val="24"/>
      <w:szCs w:val="24"/>
      <w:lang w:val="fr-BE" w:eastAsia="fr-BE"/>
    </w:rPr>
  </w:style>
  <w:style w:type="paragraph" w:customStyle="1" w:styleId="xl116">
    <w:name w:val="xl116"/>
    <w:basedOn w:val="Normal"/>
    <w:rsid w:val="008C1A86"/>
    <w:pPr>
      <w:pBdr>
        <w:bottom w:val="single" w:sz="8" w:space="0" w:color="auto"/>
      </w:pBdr>
      <w:spacing w:before="100" w:beforeAutospacing="1" w:after="100" w:afterAutospacing="1"/>
      <w:jc w:val="center"/>
      <w:textAlignment w:val="center"/>
    </w:pPr>
    <w:rPr>
      <w:sz w:val="24"/>
      <w:szCs w:val="24"/>
      <w:lang w:val="fr-BE" w:eastAsia="fr-BE"/>
    </w:rPr>
  </w:style>
  <w:style w:type="paragraph" w:customStyle="1" w:styleId="xl117">
    <w:name w:val="xl117"/>
    <w:basedOn w:val="Normal"/>
    <w:rsid w:val="008C1A86"/>
    <w:pPr>
      <w:pBdr>
        <w:bottom w:val="single" w:sz="8" w:space="0" w:color="auto"/>
        <w:right w:val="single" w:sz="4" w:space="0" w:color="auto"/>
      </w:pBdr>
      <w:spacing w:before="100" w:beforeAutospacing="1" w:after="100" w:afterAutospacing="1"/>
      <w:jc w:val="center"/>
      <w:textAlignment w:val="center"/>
    </w:pPr>
    <w:rPr>
      <w:sz w:val="24"/>
      <w:szCs w:val="24"/>
      <w:lang w:val="fr-BE" w:eastAsia="fr-BE"/>
    </w:rPr>
  </w:style>
  <w:style w:type="paragraph" w:customStyle="1" w:styleId="xl118">
    <w:name w:val="xl118"/>
    <w:basedOn w:val="Normal"/>
    <w:rsid w:val="008C1A86"/>
    <w:pPr>
      <w:pBdr>
        <w:top w:val="single" w:sz="8" w:space="0" w:color="auto"/>
        <w:left w:val="single" w:sz="8" w:space="0" w:color="auto"/>
        <w:bottom w:val="single" w:sz="8" w:space="0" w:color="auto"/>
      </w:pBdr>
      <w:shd w:val="clear" w:color="000000" w:fill="EEECE1"/>
      <w:spacing w:before="100" w:beforeAutospacing="1" w:after="100" w:afterAutospacing="1"/>
      <w:jc w:val="center"/>
    </w:pPr>
    <w:rPr>
      <w:sz w:val="36"/>
      <w:szCs w:val="36"/>
      <w:lang w:val="fr-BE" w:eastAsia="fr-BE"/>
    </w:rPr>
  </w:style>
  <w:style w:type="paragraph" w:customStyle="1" w:styleId="xl119">
    <w:name w:val="xl119"/>
    <w:basedOn w:val="Normal"/>
    <w:rsid w:val="008C1A86"/>
    <w:pPr>
      <w:pBdr>
        <w:top w:val="single" w:sz="8" w:space="0" w:color="auto"/>
        <w:bottom w:val="single" w:sz="8" w:space="0" w:color="auto"/>
      </w:pBdr>
      <w:shd w:val="clear" w:color="000000" w:fill="EEECE1"/>
      <w:spacing w:before="100" w:beforeAutospacing="1" w:after="100" w:afterAutospacing="1"/>
      <w:jc w:val="center"/>
    </w:pPr>
    <w:rPr>
      <w:sz w:val="36"/>
      <w:szCs w:val="36"/>
      <w:lang w:val="fr-BE" w:eastAsia="fr-BE"/>
    </w:rPr>
  </w:style>
  <w:style w:type="paragraph" w:customStyle="1" w:styleId="xl120">
    <w:name w:val="xl120"/>
    <w:basedOn w:val="Normal"/>
    <w:rsid w:val="008C1A86"/>
    <w:pPr>
      <w:pBdr>
        <w:top w:val="single" w:sz="8" w:space="0" w:color="auto"/>
        <w:bottom w:val="single" w:sz="8" w:space="0" w:color="auto"/>
        <w:right w:val="single" w:sz="8" w:space="0" w:color="auto"/>
      </w:pBdr>
      <w:shd w:val="clear" w:color="000000" w:fill="EEECE1"/>
      <w:spacing w:before="100" w:beforeAutospacing="1" w:after="100" w:afterAutospacing="1"/>
      <w:jc w:val="center"/>
    </w:pPr>
    <w:rPr>
      <w:sz w:val="36"/>
      <w:szCs w:val="36"/>
      <w:lang w:val="fr-BE" w:eastAsia="fr-BE"/>
    </w:rPr>
  </w:style>
  <w:style w:type="paragraph" w:styleId="En-tte">
    <w:name w:val="header"/>
    <w:basedOn w:val="Normal"/>
    <w:link w:val="En-tteCar"/>
    <w:uiPriority w:val="99"/>
    <w:unhideWhenUsed/>
    <w:rsid w:val="00730675"/>
    <w:pPr>
      <w:tabs>
        <w:tab w:val="center" w:pos="4536"/>
        <w:tab w:val="right" w:pos="9072"/>
      </w:tabs>
    </w:pPr>
  </w:style>
  <w:style w:type="character" w:customStyle="1" w:styleId="En-tteCar">
    <w:name w:val="En-tête Car"/>
    <w:basedOn w:val="Policepardfaut"/>
    <w:link w:val="En-tte"/>
    <w:uiPriority w:val="99"/>
    <w:rsid w:val="00730675"/>
    <w:rPr>
      <w:lang w:val="fr-FR" w:eastAsia="fr-FR"/>
    </w:rPr>
  </w:style>
  <w:style w:type="paragraph" w:styleId="Pieddepage">
    <w:name w:val="footer"/>
    <w:basedOn w:val="Normal"/>
    <w:link w:val="PieddepageCar"/>
    <w:uiPriority w:val="99"/>
    <w:unhideWhenUsed/>
    <w:rsid w:val="00730675"/>
    <w:pPr>
      <w:tabs>
        <w:tab w:val="center" w:pos="4536"/>
        <w:tab w:val="right" w:pos="9072"/>
      </w:tabs>
    </w:pPr>
  </w:style>
  <w:style w:type="character" w:customStyle="1" w:styleId="PieddepageCar">
    <w:name w:val="Pied de page Car"/>
    <w:basedOn w:val="Policepardfaut"/>
    <w:link w:val="Pieddepage"/>
    <w:uiPriority w:val="99"/>
    <w:rsid w:val="00730675"/>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6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iboux_joel@hotmail.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3612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FINALES INTERCLUBS  Calcul des frais de déplacement            ARLON</vt:lpstr>
    </vt:vector>
  </TitlesOfParts>
  <Company>Hewlett-Packard</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FINALES INTERCLUBS  Calcul des frais de déplacement            ARLON</dc:title>
  <dc:subject/>
  <dc:creator>Captain Kirk</dc:creator>
  <cp:keywords/>
  <cp:lastModifiedBy>Joël Giboux</cp:lastModifiedBy>
  <cp:revision>6</cp:revision>
  <cp:lastPrinted>2018-04-17T20:49:00Z</cp:lastPrinted>
  <dcterms:created xsi:type="dcterms:W3CDTF">2024-03-01T16:56:00Z</dcterms:created>
  <dcterms:modified xsi:type="dcterms:W3CDTF">2026-03-13T08:26:00Z</dcterms:modified>
</cp:coreProperties>
</file>