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2CE" w:rsidRPr="008C3863" w:rsidRDefault="0047040B" w:rsidP="006922CE">
      <w:pPr>
        <w:jc w:val="center"/>
        <w:rPr>
          <w:b/>
          <w:sz w:val="54"/>
        </w:rPr>
      </w:pPr>
      <w:r>
        <w:rPr>
          <w:noProof/>
          <w:lang w:val="fr-BE" w:eastAsia="fr-BE"/>
        </w:rPr>
        <w:drawing>
          <wp:anchor distT="0" distB="0" distL="90170" distR="90170" simplePos="0" relativeHeight="251657216" behindDoc="1" locked="0" layoutInCell="1" allowOverlap="1">
            <wp:simplePos x="0" y="0"/>
            <wp:positionH relativeFrom="page">
              <wp:posOffset>245745</wp:posOffset>
            </wp:positionH>
            <wp:positionV relativeFrom="paragraph">
              <wp:posOffset>99695</wp:posOffset>
            </wp:positionV>
            <wp:extent cx="1259840" cy="1173480"/>
            <wp:effectExtent l="0" t="0" r="0" b="762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17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54"/>
          <w:lang w:val="fr-BE" w:eastAsia="fr-B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-128905</wp:posOffset>
                </wp:positionV>
                <wp:extent cx="3886200" cy="1028700"/>
                <wp:effectExtent l="38100" t="13970" r="38100" b="508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6200" cy="1028700"/>
                        </a:xfrm>
                        <a:prstGeom prst="star32">
                          <a:avLst>
                            <a:gd name="adj" fmla="val 43611"/>
                          </a:avLst>
                        </a:prstGeom>
                        <a:gradFill rotWithShape="1">
                          <a:gsLst>
                            <a:gs pos="0">
                              <a:srgbClr val="8488C4">
                                <a:alpha val="59000"/>
                              </a:srgbClr>
                            </a:gs>
                            <a:gs pos="53000">
                              <a:srgbClr val="D4DEFF">
                                <a:alpha val="59530"/>
                              </a:srgbClr>
                            </a:gs>
                            <a:gs pos="83000">
                              <a:srgbClr val="D4DEFF">
                                <a:alpha val="59830"/>
                              </a:srgbClr>
                            </a:gs>
                            <a:gs pos="100000">
                              <a:srgbClr val="96AB94">
                                <a:alpha val="60001"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855C79"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    <v:stroke joinstyle="miter"/>
                <v:formulas>
                  <v:f eqn="sum 10800 0 #0"/>
                  <v:f eqn="prod @0 32610 32768"/>
                  <v:f eqn="prod @0 3212 32768"/>
                  <v:f eqn="prod @0 31357 32768"/>
                  <v:f eqn="prod @0 9512 32768"/>
                  <v:f eqn="prod @0 28899 32768"/>
                  <v:f eqn="prod @0 15447 32768"/>
                  <v:f eqn="prod @0 25330 32768"/>
                  <v:f eqn="prod @0 20788 32768"/>
                  <v:f eqn="sum @1 10800 0"/>
                  <v:f eqn="sum @2 10800 0"/>
                  <v:f eqn="sum @3 10800 0"/>
                  <v:f eqn="sum @4 10800 0"/>
                  <v:f eqn="sum @5 10800 0"/>
                  <v:f eqn="sum @6 10800 0"/>
                  <v:f eqn="sum @7 10800 0"/>
                  <v:f eqn="sum @8 10800 0"/>
                  <v:f eqn="sum 10800 0 @1"/>
                  <v:f eqn="sum 10800 0 @2"/>
                  <v:f eqn="sum 10800 0 @3"/>
                  <v:f eqn="sum 10800 0 @4"/>
                  <v:f eqn="sum 10800 0 @5"/>
                  <v:f eqn="sum 10800 0 @6"/>
                  <v:f eqn="sum 10800 0 @7"/>
                  <v:f eqn="sum 10800 0 @8"/>
                  <v:f eqn="prod @0 23170 32768"/>
                  <v:f eqn="sum @25 10800 0"/>
                  <v:f eqn="sum 10800 0 @25"/>
                </v:formulas>
                <v:path gradientshapeok="t" o:connecttype="rect" textboxrect="@27,@27,@26,@26"/>
                <v:handles>
                  <v:h position="#0,center" xrange="0,10800"/>
                </v:handles>
              </v:shapetype>
              <v:shape id="AutoShape 3" o:spid="_x0000_s1026" type="#_x0000_t60" style="position:absolute;margin-left:117pt;margin-top:-10.15pt;width:306pt;height:8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" adj="1380" fillcolor="#8488c4">
                <v:fill opacity="39322f" color2="#96ab94" o:opacity2="38666f" rotate="t" colors="0 #8488c4;34734f #d4deff;54395f #d4deff;1 #96ab94" focus="100%" type="gradient"/>
              </v:shape>
            </w:pict>
          </mc:Fallback>
        </mc:AlternateContent>
      </w:r>
      <w:r w:rsidR="006922CE">
        <w:rPr>
          <w:b/>
          <w:sz w:val="54"/>
        </w:rPr>
        <w:t>ATTENTION</w:t>
      </w:r>
    </w:p>
    <w:p w:rsidR="006922CE" w:rsidRPr="008C3863" w:rsidRDefault="006922CE" w:rsidP="006922CE">
      <w:pPr>
        <w:jc w:val="center"/>
        <w:rPr>
          <w:b/>
          <w:sz w:val="54"/>
        </w:rPr>
      </w:pPr>
      <w:r w:rsidRPr="008C3863">
        <w:rPr>
          <w:b/>
          <w:sz w:val="54"/>
        </w:rPr>
        <w:t>SAMEDI 1</w:t>
      </w:r>
      <w:r w:rsidR="00F5178A">
        <w:rPr>
          <w:b/>
          <w:sz w:val="54"/>
        </w:rPr>
        <w:t>7</w:t>
      </w:r>
      <w:r w:rsidRPr="008C3863">
        <w:rPr>
          <w:b/>
          <w:sz w:val="54"/>
        </w:rPr>
        <w:t>H</w:t>
      </w:r>
      <w:r w:rsidR="0015463C">
        <w:rPr>
          <w:b/>
          <w:sz w:val="54"/>
        </w:rPr>
        <w:t>00</w:t>
      </w:r>
    </w:p>
    <w:p w:rsidR="006922CE" w:rsidRDefault="006922CE" w:rsidP="006922CE">
      <w:pPr>
        <w:jc w:val="center"/>
        <w:rPr>
          <w:b/>
        </w:rPr>
      </w:pPr>
    </w:p>
    <w:p w:rsidR="006922CE" w:rsidRDefault="006922CE" w:rsidP="006922CE">
      <w:pPr>
        <w:jc w:val="center"/>
        <w:rPr>
          <w:b/>
        </w:rPr>
      </w:pPr>
      <w:r>
        <w:rPr>
          <w:b/>
        </w:rPr>
        <w:t>FEDERATION ROYALE BELGE DE TENNIS DE TABLE</w:t>
      </w:r>
    </w:p>
    <w:p w:rsidR="006922CE" w:rsidRDefault="006922CE" w:rsidP="006922CE">
      <w:pPr>
        <w:jc w:val="center"/>
        <w:rPr>
          <w:b/>
        </w:rPr>
      </w:pPr>
      <w:r>
        <w:rPr>
          <w:b/>
        </w:rPr>
        <w:t>AILE FRANCOPHONE</w:t>
      </w:r>
    </w:p>
    <w:p w:rsidR="006922CE" w:rsidRDefault="006922CE" w:rsidP="006922CE">
      <w:pPr>
        <w:jc w:val="center"/>
      </w:pPr>
      <w:r>
        <w:rPr>
          <w:b/>
        </w:rPr>
        <w:t>PROVINCE DE LUXEMBOURG</w:t>
      </w:r>
    </w:p>
    <w:p w:rsidR="006922CE" w:rsidRPr="00C80789" w:rsidRDefault="006922CE" w:rsidP="006922CE">
      <w:pPr>
        <w:rPr>
          <w:sz w:val="4"/>
        </w:rPr>
      </w:pPr>
    </w:p>
    <w:p w:rsidR="006922CE" w:rsidRDefault="006922CE" w:rsidP="006922CE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ASSEMBLEE</w:t>
      </w:r>
    </w:p>
    <w:p w:rsidR="00D36C67" w:rsidRDefault="00D36C67" w:rsidP="00D36C67">
      <w:pPr>
        <w:framePr w:w="4406" w:h="2557" w:hSpace="142" w:wrap="around" w:vAnchor="text" w:hAnchor="page" w:x="795" w:y="260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26"/>
        </w:rPr>
      </w:pPr>
      <w:r>
        <w:rPr>
          <w:rFonts w:ascii="Californian FB" w:hAnsi="Californian FB"/>
          <w:b/>
          <w:sz w:val="36"/>
        </w:rPr>
        <w:t xml:space="preserve">Samedi </w:t>
      </w:r>
      <w:r w:rsidR="00E80178">
        <w:rPr>
          <w:rFonts w:ascii="Californian FB" w:hAnsi="Californian FB"/>
          <w:b/>
          <w:sz w:val="36"/>
        </w:rPr>
        <w:t>18</w:t>
      </w:r>
      <w:r>
        <w:rPr>
          <w:rFonts w:ascii="Californian FB" w:hAnsi="Californian FB"/>
          <w:b/>
          <w:sz w:val="36"/>
        </w:rPr>
        <w:t xml:space="preserve"> mai 201</w:t>
      </w:r>
      <w:r w:rsidR="00E80178">
        <w:rPr>
          <w:rFonts w:ascii="Californian FB" w:hAnsi="Californian FB"/>
          <w:b/>
          <w:sz w:val="36"/>
        </w:rPr>
        <w:t>9</w:t>
      </w:r>
    </w:p>
    <w:p w:rsidR="00D36C67" w:rsidRDefault="00D36C67" w:rsidP="00D36C67">
      <w:pPr>
        <w:framePr w:w="4406" w:h="2557" w:hSpace="142" w:wrap="around" w:vAnchor="text" w:hAnchor="page" w:x="795" w:y="260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>17h00</w:t>
      </w:r>
    </w:p>
    <w:p w:rsidR="00D36C67" w:rsidRDefault="00E80178" w:rsidP="00D36C67">
      <w:pPr>
        <w:framePr w:w="4406" w:h="2557" w:hSpace="142" w:wrap="around" w:vAnchor="text" w:hAnchor="page" w:x="795" w:y="260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>TT Castors</w:t>
      </w:r>
    </w:p>
    <w:p w:rsidR="006922CE" w:rsidRDefault="00D36C67" w:rsidP="00E80178">
      <w:pPr>
        <w:framePr w:w="4406" w:h="2557" w:hSpace="142" w:wrap="around" w:vAnchor="text" w:hAnchor="page" w:x="795" w:y="260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 xml:space="preserve">Salle </w:t>
      </w:r>
      <w:r w:rsidR="00E80178">
        <w:rPr>
          <w:rFonts w:ascii="Californian FB" w:hAnsi="Californian FB"/>
          <w:b/>
          <w:sz w:val="32"/>
        </w:rPr>
        <w:t>LA BOUNANTE</w:t>
      </w:r>
    </w:p>
    <w:p w:rsidR="00E80178" w:rsidRDefault="00E80178" w:rsidP="00E80178">
      <w:pPr>
        <w:framePr w:w="4406" w:h="2557" w:hSpace="142" w:wrap="around" w:vAnchor="text" w:hAnchor="page" w:x="795" w:y="260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>Rue du Progrès, 38</w:t>
      </w:r>
    </w:p>
    <w:p w:rsidR="00E80178" w:rsidRPr="00E80178" w:rsidRDefault="00E80178" w:rsidP="00E80178">
      <w:pPr>
        <w:framePr w:w="4406" w:h="2557" w:hSpace="142" w:wrap="around" w:vAnchor="text" w:hAnchor="page" w:x="795" w:y="260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>5555 GRAIDE-STATION</w:t>
      </w:r>
      <w:bookmarkStart w:id="0" w:name="_GoBack"/>
      <w:bookmarkEnd w:id="0"/>
    </w:p>
    <w:p w:rsidR="006922CE" w:rsidRDefault="006922CE" w:rsidP="006922CE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GENERALE</w:t>
      </w:r>
    </w:p>
    <w:p w:rsidR="006922CE" w:rsidRDefault="006922CE" w:rsidP="006922CE">
      <w:pPr>
        <w:jc w:val="right"/>
        <w:rPr>
          <w:rFonts w:ascii="Impact" w:hAnsi="Impact"/>
          <w:sz w:val="26"/>
        </w:rPr>
      </w:pPr>
    </w:p>
    <w:p w:rsidR="006922CE" w:rsidRDefault="006922CE" w:rsidP="006922CE">
      <w:pPr>
        <w:jc w:val="right"/>
        <w:rPr>
          <w:rFonts w:ascii="Impact" w:hAnsi="Impact"/>
          <w:sz w:val="36"/>
        </w:rPr>
      </w:pPr>
      <w:proofErr w:type="gramStart"/>
      <w:r>
        <w:rPr>
          <w:rFonts w:ascii="Impact" w:hAnsi="Impact"/>
          <w:sz w:val="36"/>
        </w:rPr>
        <w:t>convocation</w:t>
      </w:r>
      <w:proofErr w:type="gramEnd"/>
    </w:p>
    <w:p w:rsidR="006922CE" w:rsidRDefault="006922CE" w:rsidP="006922CE">
      <w:pPr>
        <w:jc w:val="right"/>
        <w:rPr>
          <w:rFonts w:ascii="Impact" w:hAnsi="Impact"/>
        </w:rPr>
      </w:pPr>
    </w:p>
    <w:p w:rsidR="006922CE" w:rsidRDefault="006922CE" w:rsidP="006922CE">
      <w:pPr>
        <w:tabs>
          <w:tab w:val="left" w:pos="426"/>
        </w:tabs>
        <w:rPr>
          <w:rFonts w:ascii="Impact" w:hAnsi="Impact"/>
          <w:sz w:val="36"/>
        </w:rPr>
      </w:pPr>
    </w:p>
    <w:p w:rsidR="006922CE" w:rsidRDefault="006922CE" w:rsidP="006922CE">
      <w:pPr>
        <w:tabs>
          <w:tab w:val="left" w:pos="426"/>
        </w:tabs>
        <w:jc w:val="center"/>
        <w:rPr>
          <w:rFonts w:ascii="Impact" w:hAnsi="Impact"/>
          <w:sz w:val="36"/>
        </w:rPr>
      </w:pPr>
    </w:p>
    <w:p w:rsidR="006922CE" w:rsidRPr="00412E6A" w:rsidRDefault="006922CE" w:rsidP="006922CE">
      <w:pPr>
        <w:tabs>
          <w:tab w:val="left" w:pos="426"/>
        </w:tabs>
        <w:jc w:val="center"/>
        <w:rPr>
          <w:rFonts w:ascii="Impact" w:hAnsi="Impact"/>
          <w:sz w:val="2"/>
        </w:rPr>
      </w:pPr>
    </w:p>
    <w:p w:rsidR="006922CE" w:rsidRDefault="006922CE" w:rsidP="006922CE">
      <w:pPr>
        <w:tabs>
          <w:tab w:val="left" w:pos="426"/>
        </w:tabs>
        <w:jc w:val="center"/>
        <w:rPr>
          <w:rFonts w:ascii="Impact" w:hAnsi="Impact"/>
          <w:sz w:val="36"/>
        </w:rPr>
      </w:pPr>
      <w:r>
        <w:rPr>
          <w:rFonts w:ascii="Impact" w:hAnsi="Impact"/>
          <w:sz w:val="36"/>
        </w:rPr>
        <w:t>ORDRE DU JOUR</w:t>
      </w:r>
    </w:p>
    <w:p w:rsidR="006922CE" w:rsidRDefault="006922CE" w:rsidP="006922CE">
      <w:pPr>
        <w:jc w:val="center"/>
        <w:rPr>
          <w:sz w:val="8"/>
        </w:rPr>
      </w:pPr>
    </w:p>
    <w:p w:rsidR="006922CE" w:rsidRDefault="006922CE" w:rsidP="006922CE">
      <w:pPr>
        <w:jc w:val="center"/>
        <w:rPr>
          <w:sz w:val="8"/>
        </w:rPr>
      </w:pPr>
    </w:p>
    <w:p w:rsidR="006922CE" w:rsidRDefault="006922CE" w:rsidP="006922CE">
      <w:pPr>
        <w:jc w:val="center"/>
        <w:rPr>
          <w:sz w:val="8"/>
        </w:rPr>
      </w:pPr>
    </w:p>
    <w:p w:rsidR="006922CE" w:rsidRDefault="006922CE" w:rsidP="006922CE">
      <w:pPr>
        <w:numPr>
          <w:ilvl w:val="0"/>
          <w:numId w:val="2"/>
        </w:numPr>
        <w:spacing w:line="400" w:lineRule="atLeast"/>
        <w:jc w:val="center"/>
        <w:rPr>
          <w:sz w:val="26"/>
        </w:rPr>
      </w:pPr>
      <w:r>
        <w:rPr>
          <w:sz w:val="26"/>
        </w:rPr>
        <w:t>Vérification des pouvoirs.</w:t>
      </w:r>
    </w:p>
    <w:p w:rsidR="006922CE" w:rsidRDefault="006922CE" w:rsidP="006922CE">
      <w:pPr>
        <w:spacing w:line="400" w:lineRule="atLeast"/>
        <w:jc w:val="center"/>
        <w:rPr>
          <w:sz w:val="26"/>
        </w:rPr>
      </w:pPr>
      <w:r>
        <w:rPr>
          <w:sz w:val="26"/>
        </w:rPr>
        <w:t>a. procuration(s)</w:t>
      </w:r>
    </w:p>
    <w:p w:rsidR="006922CE" w:rsidRDefault="006922CE" w:rsidP="006922CE">
      <w:pPr>
        <w:spacing w:line="400" w:lineRule="atLeast"/>
        <w:jc w:val="center"/>
        <w:rPr>
          <w:sz w:val="26"/>
        </w:rPr>
      </w:pPr>
      <w:r>
        <w:rPr>
          <w:sz w:val="26"/>
        </w:rPr>
        <w:t>b. nombre de votants</w:t>
      </w:r>
    </w:p>
    <w:p w:rsidR="006922CE" w:rsidRDefault="006922CE" w:rsidP="006922CE">
      <w:pPr>
        <w:numPr>
          <w:ilvl w:val="0"/>
          <w:numId w:val="2"/>
        </w:numPr>
        <w:spacing w:line="400" w:lineRule="atLeast"/>
        <w:jc w:val="center"/>
        <w:rPr>
          <w:sz w:val="26"/>
        </w:rPr>
      </w:pPr>
      <w:r>
        <w:rPr>
          <w:sz w:val="26"/>
        </w:rPr>
        <w:t>Approbation du P.V. de l'Assemblée Générale précédente.</w:t>
      </w:r>
    </w:p>
    <w:p w:rsidR="006922CE" w:rsidRDefault="006922CE" w:rsidP="006922CE">
      <w:pPr>
        <w:numPr>
          <w:ilvl w:val="0"/>
          <w:numId w:val="2"/>
        </w:numPr>
        <w:spacing w:line="400" w:lineRule="atLeast"/>
        <w:jc w:val="center"/>
        <w:rPr>
          <w:sz w:val="26"/>
        </w:rPr>
      </w:pPr>
      <w:r>
        <w:rPr>
          <w:sz w:val="26"/>
        </w:rPr>
        <w:t>Allocution du président.</w:t>
      </w:r>
    </w:p>
    <w:p w:rsidR="006922CE" w:rsidRDefault="006922CE" w:rsidP="006922CE">
      <w:pPr>
        <w:numPr>
          <w:ilvl w:val="0"/>
          <w:numId w:val="2"/>
        </w:numPr>
        <w:spacing w:line="400" w:lineRule="atLeast"/>
        <w:jc w:val="center"/>
        <w:rPr>
          <w:sz w:val="26"/>
        </w:rPr>
      </w:pPr>
      <w:r>
        <w:rPr>
          <w:sz w:val="26"/>
        </w:rPr>
        <w:t>Rapport du secrétaire.</w:t>
      </w:r>
    </w:p>
    <w:p w:rsidR="006922CE" w:rsidRDefault="006922CE" w:rsidP="006922CE">
      <w:pPr>
        <w:numPr>
          <w:ilvl w:val="0"/>
          <w:numId w:val="2"/>
        </w:numPr>
        <w:spacing w:line="400" w:lineRule="atLeast"/>
        <w:jc w:val="center"/>
        <w:rPr>
          <w:sz w:val="26"/>
        </w:rPr>
      </w:pPr>
      <w:r>
        <w:rPr>
          <w:sz w:val="26"/>
        </w:rPr>
        <w:t>Situation financière.</w:t>
      </w:r>
    </w:p>
    <w:p w:rsidR="006922CE" w:rsidRDefault="006922CE" w:rsidP="006922CE">
      <w:pPr>
        <w:numPr>
          <w:ilvl w:val="0"/>
          <w:numId w:val="1"/>
        </w:numPr>
        <w:spacing w:line="400" w:lineRule="atLeast"/>
        <w:jc w:val="center"/>
        <w:rPr>
          <w:sz w:val="26"/>
        </w:rPr>
      </w:pPr>
      <w:r>
        <w:rPr>
          <w:sz w:val="26"/>
        </w:rPr>
        <w:t>Rapport des commissions / Cellules</w:t>
      </w:r>
    </w:p>
    <w:p w:rsidR="006922CE" w:rsidRDefault="006922CE" w:rsidP="006922CE">
      <w:pPr>
        <w:numPr>
          <w:ilvl w:val="0"/>
          <w:numId w:val="1"/>
        </w:numPr>
        <w:spacing w:line="400" w:lineRule="atLeast"/>
        <w:jc w:val="center"/>
        <w:rPr>
          <w:sz w:val="26"/>
        </w:rPr>
      </w:pPr>
      <w:r>
        <w:rPr>
          <w:sz w:val="26"/>
        </w:rPr>
        <w:t>Interpellations éventuelles</w:t>
      </w:r>
    </w:p>
    <w:p w:rsidR="006922CE" w:rsidRDefault="006922CE" w:rsidP="006922CE">
      <w:pPr>
        <w:numPr>
          <w:ilvl w:val="0"/>
          <w:numId w:val="1"/>
        </w:numPr>
        <w:spacing w:line="400" w:lineRule="atLeast"/>
        <w:jc w:val="center"/>
        <w:rPr>
          <w:sz w:val="26"/>
        </w:rPr>
      </w:pPr>
      <w:r>
        <w:rPr>
          <w:sz w:val="26"/>
        </w:rPr>
        <w:t>Elections statutaires (échéances des mandats).</w:t>
      </w:r>
    </w:p>
    <w:p w:rsidR="006922CE" w:rsidRDefault="006922CE" w:rsidP="006922CE">
      <w:pPr>
        <w:numPr>
          <w:ilvl w:val="0"/>
          <w:numId w:val="1"/>
        </w:numPr>
        <w:spacing w:line="400" w:lineRule="atLeast"/>
        <w:jc w:val="center"/>
        <w:rPr>
          <w:sz w:val="26"/>
        </w:rPr>
      </w:pPr>
      <w:r>
        <w:rPr>
          <w:sz w:val="26"/>
        </w:rPr>
        <w:t>Propositions éventuelles de modifications aux statuts, R.O.I. et règlements sportifs</w:t>
      </w:r>
    </w:p>
    <w:p w:rsidR="006922CE" w:rsidRDefault="006922CE" w:rsidP="006922CE">
      <w:pPr>
        <w:numPr>
          <w:ilvl w:val="0"/>
          <w:numId w:val="1"/>
        </w:numPr>
        <w:spacing w:line="400" w:lineRule="atLeast"/>
        <w:jc w:val="center"/>
        <w:rPr>
          <w:sz w:val="26"/>
        </w:rPr>
      </w:pPr>
      <w:r>
        <w:rPr>
          <w:sz w:val="26"/>
        </w:rPr>
        <w:t>débats éventuels.</w:t>
      </w:r>
    </w:p>
    <w:p w:rsidR="006922CE" w:rsidRDefault="006922CE" w:rsidP="006922CE">
      <w:pPr>
        <w:numPr>
          <w:ilvl w:val="0"/>
          <w:numId w:val="1"/>
        </w:numPr>
        <w:spacing w:line="400" w:lineRule="atLeast"/>
        <w:jc w:val="center"/>
        <w:rPr>
          <w:sz w:val="26"/>
        </w:rPr>
      </w:pPr>
      <w:r>
        <w:rPr>
          <w:sz w:val="26"/>
        </w:rPr>
        <w:t>Clôture par le président.</w:t>
      </w:r>
    </w:p>
    <w:p w:rsidR="006922CE" w:rsidRDefault="006922CE" w:rsidP="006922CE">
      <w:pPr>
        <w:spacing w:line="480" w:lineRule="atLeast"/>
        <w:jc w:val="center"/>
        <w:rPr>
          <w:sz w:val="22"/>
        </w:rPr>
      </w:pP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</w:p>
    <w:p w:rsidR="006922CE" w:rsidRDefault="006922CE" w:rsidP="006922CE">
      <w:pPr>
        <w:spacing w:line="480" w:lineRule="atLeast"/>
        <w:jc w:val="center"/>
        <w:rPr>
          <w:sz w:val="22"/>
        </w:rPr>
      </w:pPr>
    </w:p>
    <w:p w:rsidR="006922CE" w:rsidRDefault="006922CE" w:rsidP="006922CE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rPr>
          <w:rFonts w:ascii="Algerian" w:hAnsi="Algerian"/>
          <w:b/>
          <w:sz w:val="58"/>
        </w:rPr>
      </w:pPr>
      <w:r>
        <w:rPr>
          <w:rFonts w:ascii="Algerian" w:hAnsi="Algerian"/>
          <w:b/>
          <w:sz w:val="58"/>
        </w:rPr>
        <w:t xml:space="preserve"> Attention ! . . .</w:t>
      </w:r>
    </w:p>
    <w:p w:rsidR="006922CE" w:rsidRDefault="006922CE" w:rsidP="006922CE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jc w:val="center"/>
        <w:rPr>
          <w:b/>
          <w:sz w:val="36"/>
        </w:rPr>
      </w:pPr>
      <w:r>
        <w:rPr>
          <w:b/>
          <w:sz w:val="36"/>
        </w:rPr>
        <w:t xml:space="preserve">Attention ! . . .,  Tous les clubs doivent être en ordre </w:t>
      </w:r>
    </w:p>
    <w:p w:rsidR="006922CE" w:rsidRDefault="006922CE" w:rsidP="006922CE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jc w:val="center"/>
        <w:rPr>
          <w:sz w:val="26"/>
        </w:rPr>
      </w:pPr>
      <w:proofErr w:type="gramStart"/>
      <w:r>
        <w:rPr>
          <w:b/>
          <w:sz w:val="36"/>
        </w:rPr>
        <w:t>de</w:t>
      </w:r>
      <w:proofErr w:type="gramEnd"/>
      <w:r>
        <w:rPr>
          <w:b/>
          <w:sz w:val="36"/>
        </w:rPr>
        <w:t xml:space="preserve"> trésorerie avant l'assemblée générale</w:t>
      </w:r>
    </w:p>
    <w:p w:rsidR="006922CE" w:rsidRPr="00412E6A" w:rsidRDefault="006922CE" w:rsidP="006922CE">
      <w:pPr>
        <w:rPr>
          <w:sz w:val="2"/>
        </w:rPr>
      </w:pPr>
    </w:p>
    <w:p w:rsidR="002F1714" w:rsidRDefault="002F1714" w:rsidP="006922CE"/>
    <w:sectPr w:rsidR="002F1714" w:rsidSect="006922C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5F1612"/>
    <w:multiLevelType w:val="hybridMultilevel"/>
    <w:tmpl w:val="BE2069D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724181"/>
    <w:multiLevelType w:val="hybridMultilevel"/>
    <w:tmpl w:val="B066D160"/>
    <w:lvl w:ilvl="0" w:tplc="040C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2CE"/>
    <w:rsid w:val="000369F1"/>
    <w:rsid w:val="0004007E"/>
    <w:rsid w:val="00084615"/>
    <w:rsid w:val="000A735D"/>
    <w:rsid w:val="00102EBB"/>
    <w:rsid w:val="00142CCB"/>
    <w:rsid w:val="0015463C"/>
    <w:rsid w:val="002F1714"/>
    <w:rsid w:val="003E6212"/>
    <w:rsid w:val="0047040B"/>
    <w:rsid w:val="005B1789"/>
    <w:rsid w:val="006922CE"/>
    <w:rsid w:val="00816894"/>
    <w:rsid w:val="008245DF"/>
    <w:rsid w:val="00964602"/>
    <w:rsid w:val="009F1BEC"/>
    <w:rsid w:val="00D36C67"/>
    <w:rsid w:val="00DB41DA"/>
    <w:rsid w:val="00DC4220"/>
    <w:rsid w:val="00E119A3"/>
    <w:rsid w:val="00E80178"/>
    <w:rsid w:val="00F5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F851FA"/>
  <w15:docId w15:val="{F0706D83-F1FB-47B0-9508-1EBD89EDB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2CE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8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B54E5-5979-47B7-9F2C-E1CC46F75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ATTENTION</vt:lpstr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ATTENTION</dc:title>
  <dc:creator>tim</dc:creator>
  <cp:lastModifiedBy>user</cp:lastModifiedBy>
  <cp:revision>3</cp:revision>
  <dcterms:created xsi:type="dcterms:W3CDTF">2019-04-15T11:29:00Z</dcterms:created>
  <dcterms:modified xsi:type="dcterms:W3CDTF">2019-04-15T11:31:00Z</dcterms:modified>
</cp:coreProperties>
</file>